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16" w:rsidRPr="00663FD4" w:rsidRDefault="007E7216" w:rsidP="007E721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63FD4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E7216" w:rsidRPr="00663FD4" w:rsidRDefault="007E7216" w:rsidP="007E7216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3FD4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7E7216" w:rsidRPr="00663FD4" w:rsidRDefault="007E7216" w:rsidP="007E7216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7E7216" w:rsidRPr="00663FD4" w:rsidRDefault="007E7216" w:rsidP="007E7216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7216" w:rsidRPr="00663FD4" w:rsidRDefault="007E7216" w:rsidP="007E7216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7E7216" w:rsidRPr="007E7216" w:rsidRDefault="007E7216" w:rsidP="007E7216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 апреля 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E7216" w:rsidRDefault="007E7216" w:rsidP="007E7216">
      <w:pPr>
        <w:pStyle w:val="a3"/>
        <w:jc w:val="center"/>
        <w:rPr>
          <w:b/>
          <w:sz w:val="28"/>
          <w:szCs w:val="28"/>
        </w:rPr>
      </w:pPr>
    </w:p>
    <w:p w:rsidR="007E7216" w:rsidRDefault="007E7216" w:rsidP="007E7216">
      <w:pPr>
        <w:pStyle w:val="a3"/>
        <w:jc w:val="center"/>
        <w:rPr>
          <w:b/>
          <w:sz w:val="28"/>
          <w:szCs w:val="28"/>
        </w:rPr>
      </w:pPr>
      <w:r w:rsidRPr="008B7FF8">
        <w:rPr>
          <w:b/>
          <w:sz w:val="28"/>
          <w:szCs w:val="28"/>
        </w:rPr>
        <w:t>О проведении специальной оценки условии труда</w:t>
      </w:r>
    </w:p>
    <w:p w:rsidR="007E7216" w:rsidRPr="006963EB" w:rsidRDefault="007E7216" w:rsidP="007E7216">
      <w:pPr>
        <w:pStyle w:val="a3"/>
        <w:jc w:val="center"/>
        <w:rPr>
          <w:b/>
          <w:sz w:val="28"/>
          <w:szCs w:val="28"/>
        </w:rPr>
      </w:pPr>
    </w:p>
    <w:p w:rsidR="007E7216" w:rsidRDefault="007E7216" w:rsidP="007E7216">
      <w:pPr>
        <w:pStyle w:val="a3"/>
        <w:ind w:firstLine="567"/>
        <w:jc w:val="both"/>
        <w:rPr>
          <w:sz w:val="28"/>
          <w:szCs w:val="28"/>
        </w:rPr>
      </w:pPr>
      <w:r w:rsidRPr="008B7FF8">
        <w:rPr>
          <w:sz w:val="28"/>
          <w:szCs w:val="28"/>
        </w:rPr>
        <w:t xml:space="preserve">Согласно статьи 212 Трудового Кодекса РФ, в целях  качественного </w:t>
      </w:r>
      <w:proofErr w:type="gramStart"/>
      <w:r w:rsidRPr="008B7FF8">
        <w:rPr>
          <w:sz w:val="28"/>
          <w:szCs w:val="28"/>
        </w:rPr>
        <w:t xml:space="preserve">проведения специальной оценки условий труда работников </w:t>
      </w:r>
      <w:r>
        <w:rPr>
          <w:sz w:val="28"/>
          <w:szCs w:val="28"/>
        </w:rPr>
        <w:t xml:space="preserve"> администрации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Республики Башкортостан  </w:t>
      </w:r>
    </w:p>
    <w:p w:rsidR="007E7216" w:rsidRDefault="007E7216" w:rsidP="007E7216">
      <w:pPr>
        <w:pStyle w:val="a3"/>
        <w:jc w:val="both"/>
        <w:rPr>
          <w:sz w:val="28"/>
          <w:szCs w:val="28"/>
        </w:rPr>
      </w:pPr>
    </w:p>
    <w:p w:rsidR="007E7216" w:rsidRPr="008B7FF8" w:rsidRDefault="007E7216" w:rsidP="007E7216">
      <w:pPr>
        <w:pStyle w:val="a3"/>
        <w:jc w:val="both"/>
        <w:rPr>
          <w:sz w:val="28"/>
          <w:szCs w:val="28"/>
        </w:rPr>
      </w:pPr>
      <w:r w:rsidRPr="008B7FF8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комиссию по проведении специальной оценки условий труда в составе: </w:t>
      </w:r>
    </w:p>
    <w:p w:rsidR="007E7216" w:rsidRPr="00390B10" w:rsidRDefault="007E7216" w:rsidP="007E72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B1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председатель  комиссии:</w:t>
      </w:r>
    </w:p>
    <w:p w:rsidR="007E7216" w:rsidRDefault="007E7216" w:rsidP="007E7216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Султанова </w:t>
      </w:r>
      <w:proofErr w:type="spellStart"/>
      <w:r>
        <w:rPr>
          <w:color w:val="000000"/>
          <w:sz w:val="28"/>
          <w:szCs w:val="28"/>
        </w:rPr>
        <w:t>Халида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Фагимовна</w:t>
      </w:r>
      <w:proofErr w:type="spellEnd"/>
      <w:r w:rsidRPr="00390B10">
        <w:rPr>
          <w:color w:val="000000"/>
          <w:sz w:val="28"/>
          <w:szCs w:val="28"/>
        </w:rPr>
        <w:t xml:space="preserve"> – управляющий делами  администрации  </w:t>
      </w:r>
      <w:r>
        <w:rPr>
          <w:color w:val="000000"/>
          <w:sz w:val="28"/>
          <w:szCs w:val="28"/>
        </w:rPr>
        <w:t xml:space="preserve">сельского поселения </w:t>
      </w:r>
      <w:r w:rsidRPr="00390B1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90B10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2) члены комиссии: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Муллаянова</w:t>
      </w:r>
      <w:proofErr w:type="spellEnd"/>
      <w:r>
        <w:rPr>
          <w:color w:val="000000"/>
          <w:sz w:val="28"/>
          <w:szCs w:val="28"/>
        </w:rPr>
        <w:t xml:space="preserve"> Гузель </w:t>
      </w:r>
      <w:proofErr w:type="spellStart"/>
      <w:r>
        <w:rPr>
          <w:color w:val="000000"/>
          <w:sz w:val="28"/>
          <w:szCs w:val="28"/>
        </w:rPr>
        <w:t>Явитовн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 w:rsidRPr="00390B10">
        <w:rPr>
          <w:color w:val="000000"/>
          <w:sz w:val="28"/>
          <w:szCs w:val="28"/>
        </w:rPr>
        <w:t>-</w:t>
      </w:r>
      <w:proofErr w:type="gramEnd"/>
      <w:r w:rsidRPr="00390B10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2</w:t>
      </w:r>
      <w:r w:rsidRPr="00390B10">
        <w:rPr>
          <w:color w:val="000000"/>
          <w:sz w:val="28"/>
          <w:szCs w:val="28"/>
        </w:rPr>
        <w:t xml:space="preserve"> категории  администрации  </w:t>
      </w:r>
      <w:r>
        <w:rPr>
          <w:color w:val="000000"/>
          <w:sz w:val="28"/>
          <w:szCs w:val="28"/>
        </w:rPr>
        <w:t xml:space="preserve">сельского поселения </w:t>
      </w:r>
      <w:r w:rsidRPr="00390B1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  <w:r w:rsidRPr="00390B1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Фатхуллина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Ильнара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Илгизовна</w:t>
      </w:r>
      <w:proofErr w:type="spellEnd"/>
      <w:r w:rsidRPr="00390B10">
        <w:rPr>
          <w:color w:val="000000"/>
          <w:sz w:val="28"/>
          <w:szCs w:val="28"/>
        </w:rPr>
        <w:t xml:space="preserve"> - специалист 2 категории администрации  </w:t>
      </w:r>
      <w:r>
        <w:rPr>
          <w:color w:val="000000"/>
          <w:sz w:val="28"/>
          <w:szCs w:val="28"/>
        </w:rPr>
        <w:t xml:space="preserve">сельского поселения </w:t>
      </w:r>
      <w:r w:rsidRPr="00390B1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90B10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</w:t>
      </w:r>
    </w:p>
    <w:p w:rsidR="007E7216" w:rsidRDefault="007E7216" w:rsidP="007E7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До начала выполнения работ по проведению специальной оценки условий труда комиссии утвердить перечень рабочих мест, на которых проводиться специальная оценка условий труда, с указанием аналогических рабочих мест.</w:t>
      </w:r>
    </w:p>
    <w:p w:rsidR="007E7216" w:rsidRDefault="007E7216" w:rsidP="007E7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B7FF8">
        <w:rPr>
          <w:sz w:val="28"/>
          <w:szCs w:val="28"/>
        </w:rPr>
        <w:t xml:space="preserve">график проведения работ по специальной оценке условий труда </w:t>
      </w:r>
      <w:r>
        <w:rPr>
          <w:sz w:val="28"/>
          <w:szCs w:val="28"/>
        </w:rPr>
        <w:t>(</w:t>
      </w:r>
      <w:r w:rsidRPr="008B7FF8">
        <w:rPr>
          <w:sz w:val="28"/>
          <w:szCs w:val="28"/>
        </w:rPr>
        <w:t>Приложение  к настоящему</w:t>
      </w:r>
      <w:r>
        <w:rPr>
          <w:sz w:val="28"/>
          <w:szCs w:val="28"/>
        </w:rPr>
        <w:t xml:space="preserve"> распоряжению</w:t>
      </w:r>
      <w:r w:rsidRPr="008B7FF8">
        <w:rPr>
          <w:sz w:val="28"/>
          <w:szCs w:val="28"/>
        </w:rPr>
        <w:t>).</w:t>
      </w:r>
    </w:p>
    <w:p w:rsidR="007E7216" w:rsidRDefault="007E7216" w:rsidP="007E7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Организовать ознакомление работников с результатами проведения специальной оценки условий труда на их рабочих местах под роспись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 чем  тридцать (30) календарных дней со дня утверждения  отчета о проведении специальной оценки условий труда.</w:t>
      </w:r>
    </w:p>
    <w:p w:rsidR="007E7216" w:rsidRDefault="007E7216" w:rsidP="007E7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F8">
        <w:rPr>
          <w:sz w:val="28"/>
          <w:szCs w:val="28"/>
        </w:rPr>
        <w:t>.Определить срок хранения материалов специальной оценки условий труда в архиве в течени</w:t>
      </w:r>
      <w:proofErr w:type="gramStart"/>
      <w:r w:rsidRPr="008B7FF8">
        <w:rPr>
          <w:sz w:val="28"/>
          <w:szCs w:val="28"/>
        </w:rPr>
        <w:t>и</w:t>
      </w:r>
      <w:proofErr w:type="gramEnd"/>
      <w:r w:rsidRPr="008B7FF8">
        <w:rPr>
          <w:sz w:val="28"/>
          <w:szCs w:val="28"/>
        </w:rPr>
        <w:t xml:space="preserve"> 45 лет с момента ее завершения.</w:t>
      </w:r>
    </w:p>
    <w:p w:rsidR="007E7216" w:rsidRDefault="007E7216" w:rsidP="007E7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F8">
        <w:rPr>
          <w:sz w:val="28"/>
          <w:szCs w:val="28"/>
        </w:rPr>
        <w:t xml:space="preserve">.Контроль за исполнение данного </w:t>
      </w:r>
      <w:r>
        <w:rPr>
          <w:sz w:val="28"/>
          <w:szCs w:val="28"/>
        </w:rPr>
        <w:t xml:space="preserve">распоряжения </w:t>
      </w:r>
      <w:r w:rsidRPr="008B7FF8">
        <w:rPr>
          <w:sz w:val="28"/>
          <w:szCs w:val="28"/>
        </w:rPr>
        <w:t xml:space="preserve"> оставляю за собой.</w:t>
      </w:r>
    </w:p>
    <w:p w:rsidR="007E7216" w:rsidRPr="00390B10" w:rsidRDefault="007E7216" w:rsidP="007E72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216" w:rsidRPr="00663FD4" w:rsidRDefault="007E7216" w:rsidP="007E72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7E7216" w:rsidRPr="00663FD4" w:rsidRDefault="007E7216" w:rsidP="007E72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7E7216" w:rsidRPr="00663FD4" w:rsidRDefault="007E7216" w:rsidP="007E72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7E7216" w:rsidRPr="00663FD4" w:rsidRDefault="007E7216" w:rsidP="007E72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7E7216" w:rsidRPr="007E7216" w:rsidRDefault="007E7216" w:rsidP="007E7216">
      <w:pPr>
        <w:jc w:val="right"/>
        <w:rPr>
          <w:rStyle w:val="a4"/>
          <w:b w:val="0"/>
          <w:bCs w:val="0"/>
          <w:sz w:val="28"/>
          <w:szCs w:val="28"/>
        </w:rPr>
      </w:pPr>
      <w:proofErr w:type="spellStart"/>
      <w:r w:rsidRPr="00663FD4"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7E7216" w:rsidRPr="006A7B2C" w:rsidRDefault="007E7216" w:rsidP="007E7216">
      <w:pPr>
        <w:pStyle w:val="a3"/>
        <w:jc w:val="right"/>
        <w:rPr>
          <w:rStyle w:val="a4"/>
          <w:b w:val="0"/>
          <w:sz w:val="20"/>
        </w:rPr>
      </w:pPr>
      <w:r w:rsidRPr="006A7B2C">
        <w:rPr>
          <w:rStyle w:val="a4"/>
          <w:b w:val="0"/>
          <w:sz w:val="20"/>
        </w:rPr>
        <w:lastRenderedPageBreak/>
        <w:t xml:space="preserve">Приложение </w:t>
      </w:r>
    </w:p>
    <w:p w:rsidR="007E7216" w:rsidRPr="006A7B2C" w:rsidRDefault="007E7216" w:rsidP="007E7216">
      <w:pPr>
        <w:pStyle w:val="a3"/>
        <w:jc w:val="right"/>
        <w:rPr>
          <w:rStyle w:val="a4"/>
          <w:b w:val="0"/>
          <w:sz w:val="20"/>
        </w:rPr>
      </w:pPr>
      <w:r w:rsidRPr="006A7B2C">
        <w:rPr>
          <w:rStyle w:val="a4"/>
          <w:b w:val="0"/>
          <w:sz w:val="20"/>
        </w:rPr>
        <w:t xml:space="preserve">к распоряжению  главы                                               </w:t>
      </w:r>
    </w:p>
    <w:p w:rsidR="007E7216" w:rsidRPr="006A7B2C" w:rsidRDefault="007E7216" w:rsidP="007E7216">
      <w:pPr>
        <w:pStyle w:val="a3"/>
        <w:jc w:val="right"/>
        <w:rPr>
          <w:rStyle w:val="a4"/>
          <w:b w:val="0"/>
          <w:sz w:val="20"/>
        </w:rPr>
      </w:pPr>
      <w:r w:rsidRPr="006A7B2C">
        <w:rPr>
          <w:rStyle w:val="a4"/>
          <w:b w:val="0"/>
          <w:sz w:val="20"/>
        </w:rPr>
        <w:t xml:space="preserve">сельского поселения </w:t>
      </w:r>
      <w:proofErr w:type="spellStart"/>
      <w:r w:rsidRPr="006A7B2C">
        <w:rPr>
          <w:rStyle w:val="a4"/>
          <w:b w:val="0"/>
          <w:sz w:val="20"/>
        </w:rPr>
        <w:t>Чишминский</w:t>
      </w:r>
      <w:proofErr w:type="spellEnd"/>
      <w:r w:rsidRPr="006A7B2C">
        <w:rPr>
          <w:rStyle w:val="a4"/>
          <w:b w:val="0"/>
          <w:sz w:val="20"/>
        </w:rPr>
        <w:t xml:space="preserve">  сельсовет </w:t>
      </w:r>
    </w:p>
    <w:p w:rsidR="007E7216" w:rsidRPr="006A7B2C" w:rsidRDefault="007E7216" w:rsidP="007E7216">
      <w:pPr>
        <w:pStyle w:val="a3"/>
        <w:jc w:val="right"/>
        <w:rPr>
          <w:rStyle w:val="a4"/>
          <w:b w:val="0"/>
          <w:sz w:val="20"/>
        </w:rPr>
      </w:pPr>
      <w:r w:rsidRPr="006A7B2C">
        <w:rPr>
          <w:rStyle w:val="a4"/>
          <w:b w:val="0"/>
          <w:sz w:val="20"/>
        </w:rPr>
        <w:t xml:space="preserve">муниципального  района </w:t>
      </w:r>
    </w:p>
    <w:p w:rsidR="007E7216" w:rsidRPr="006A7B2C" w:rsidRDefault="007E7216" w:rsidP="007E7216">
      <w:pPr>
        <w:pStyle w:val="a3"/>
        <w:jc w:val="right"/>
        <w:rPr>
          <w:rStyle w:val="a4"/>
          <w:b w:val="0"/>
          <w:sz w:val="20"/>
        </w:rPr>
      </w:pPr>
      <w:proofErr w:type="spellStart"/>
      <w:r w:rsidRPr="006A7B2C">
        <w:rPr>
          <w:rStyle w:val="a4"/>
          <w:b w:val="0"/>
          <w:sz w:val="20"/>
        </w:rPr>
        <w:t>Чишминский</w:t>
      </w:r>
      <w:proofErr w:type="spellEnd"/>
      <w:r w:rsidRPr="006A7B2C">
        <w:rPr>
          <w:rStyle w:val="a4"/>
          <w:b w:val="0"/>
          <w:sz w:val="20"/>
        </w:rPr>
        <w:t xml:space="preserve"> район</w:t>
      </w:r>
      <w:r>
        <w:rPr>
          <w:rStyle w:val="a4"/>
          <w:b w:val="0"/>
          <w:sz w:val="20"/>
        </w:rPr>
        <w:t xml:space="preserve"> РБ</w:t>
      </w:r>
    </w:p>
    <w:p w:rsidR="007E7216" w:rsidRPr="00214CAB" w:rsidRDefault="007E7216" w:rsidP="007E7216">
      <w:pPr>
        <w:pStyle w:val="a3"/>
        <w:jc w:val="right"/>
        <w:rPr>
          <w:b/>
          <w:bCs/>
          <w:sz w:val="20"/>
        </w:rPr>
      </w:pPr>
      <w:r w:rsidRPr="006A7B2C">
        <w:rPr>
          <w:rStyle w:val="a4"/>
          <w:b w:val="0"/>
          <w:sz w:val="20"/>
        </w:rPr>
        <w:t>от 18</w:t>
      </w:r>
      <w:r>
        <w:rPr>
          <w:rStyle w:val="a4"/>
          <w:b w:val="0"/>
          <w:sz w:val="20"/>
        </w:rPr>
        <w:t xml:space="preserve"> </w:t>
      </w:r>
      <w:r w:rsidRPr="006A7B2C">
        <w:rPr>
          <w:rStyle w:val="a4"/>
          <w:b w:val="0"/>
          <w:sz w:val="20"/>
        </w:rPr>
        <w:t>апреля 2022г. № 5</w:t>
      </w: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</w:rPr>
      </w:pPr>
    </w:p>
    <w:p w:rsidR="007E7216" w:rsidRPr="00214CAB" w:rsidRDefault="007E7216" w:rsidP="007E7216">
      <w:pPr>
        <w:jc w:val="center"/>
        <w:rPr>
          <w:rFonts w:ascii="Times New Roman" w:eastAsia="Times New Roman" w:hAnsi="Times New Roman" w:cs="Times New Roman"/>
          <w:b/>
        </w:rPr>
      </w:pPr>
      <w:r w:rsidRPr="0016787A">
        <w:rPr>
          <w:rFonts w:ascii="Times New Roman" w:eastAsia="Times New Roman" w:hAnsi="Times New Roman" w:cs="Times New Roman"/>
          <w:b/>
        </w:rPr>
        <w:t xml:space="preserve">График проведения специальной оценки условий труда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701"/>
        <w:gridCol w:w="2552"/>
        <w:gridCol w:w="2126"/>
      </w:tblGrid>
      <w:tr w:rsidR="007E7216" w:rsidRPr="0016787A" w:rsidTr="001C22CF">
        <w:tc>
          <w:tcPr>
            <w:tcW w:w="568" w:type="dxa"/>
          </w:tcPr>
          <w:p w:rsidR="007E7216" w:rsidRPr="0016787A" w:rsidRDefault="007E7216" w:rsidP="001C22C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E7216" w:rsidRPr="0016787A" w:rsidRDefault="007E7216" w:rsidP="001C22C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этапов работ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Отчетные документы (результат работ)  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работ</w:t>
            </w:r>
          </w:p>
        </w:tc>
      </w:tr>
      <w:tr w:rsidR="007E7216" w:rsidRPr="0016787A" w:rsidTr="001C22CF">
        <w:trPr>
          <w:trHeight w:val="1091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E7216" w:rsidRPr="00214CAB" w:rsidRDefault="007E7216" w:rsidP="001C22CF">
            <w:pPr>
              <w:ind w:right="9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утверждение перечня рабочих мест, на которых будет проводиться СОУТ.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проведению СОУТ</w:t>
            </w:r>
          </w:p>
        </w:tc>
        <w:tc>
          <w:tcPr>
            <w:tcW w:w="2552" w:type="dxa"/>
          </w:tcPr>
          <w:p w:rsidR="007E7216" w:rsidRPr="00214CAB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Утвержденный перечень рабочих мест, на которых будет проводиться СОУТ 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До начала проведения работ по СОУТ</w:t>
            </w:r>
          </w:p>
        </w:tc>
      </w:tr>
      <w:tr w:rsidR="007E7216" w:rsidRPr="0016787A" w:rsidTr="001C22CF">
        <w:trPr>
          <w:trHeight w:val="1147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организации,  проводящей СОУТ сведений,  документов и информации, которые характеризуют условия труда на рабочих местах.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проведению СОУТ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производст-венном</w:t>
            </w:r>
            <w:proofErr w:type="spellEnd"/>
            <w:proofErr w:type="gramEnd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оборудовании, материалах, сырье, </w:t>
            </w:r>
            <w:proofErr w:type="spellStart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исполь-зуемых</w:t>
            </w:r>
            <w:proofErr w:type="spellEnd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работниками;</w:t>
            </w:r>
          </w:p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списки рабочих  </w:t>
            </w:r>
            <w:proofErr w:type="gramStart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proofErr w:type="gramEnd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которых проводятся предварительные и периодические </w:t>
            </w:r>
            <w:proofErr w:type="spellStart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медицин-ские</w:t>
            </w:r>
            <w:proofErr w:type="spellEnd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осмотры,</w:t>
            </w:r>
          </w:p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ранее проводившихся </w:t>
            </w:r>
            <w:proofErr w:type="spellStart"/>
            <w:proofErr w:type="gramStart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иссле-дований</w:t>
            </w:r>
            <w:proofErr w:type="spellEnd"/>
            <w:proofErr w:type="gramEnd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(испытаний) и измерений вредных и (или) опасных факторов производственной среды;</w:t>
            </w:r>
          </w:p>
          <w:p w:rsidR="007E7216" w:rsidRPr="0016787A" w:rsidRDefault="007E7216" w:rsidP="001C2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фактическом наличии  гарантий  и компенсаций, </w:t>
            </w:r>
            <w:proofErr w:type="spellStart"/>
            <w:proofErr w:type="gramStart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предостав-ляемых</w:t>
            </w:r>
            <w:proofErr w:type="spellEnd"/>
            <w:proofErr w:type="gramEnd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работникам;</w:t>
            </w:r>
          </w:p>
          <w:p w:rsidR="007E7216" w:rsidRPr="0016787A" w:rsidRDefault="007E7216" w:rsidP="001C22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случаях производственного травматизма и (или) установлении </w:t>
            </w:r>
            <w:proofErr w:type="spellStart"/>
            <w:proofErr w:type="gramStart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профессио-нального</w:t>
            </w:r>
            <w:proofErr w:type="spellEnd"/>
            <w:proofErr w:type="gramEnd"/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заболевания; Другие документы, характеризующие  условия труда на рабочих местах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До начала проведения работ по СОУТ</w:t>
            </w:r>
          </w:p>
        </w:tc>
      </w:tr>
      <w:tr w:rsidR="007E7216" w:rsidRPr="0016787A" w:rsidTr="001C22CF"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Идентификация потенциально вредных и (или) опасных факторов производственной среды и трудового процесса на рабочих местах.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организации, проводящей СОУТ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рабочих  мест, на которых проводилась СОУТ с указанием вредных и (или) опасных производственных факторов, которые </w:t>
            </w: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идентифицированы на данных рабочих местах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1-х недель  с момента начала работ</w:t>
            </w:r>
          </w:p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16" w:rsidRPr="0016787A" w:rsidTr="001C22CF"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(испытания)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 фактических значений вредных и (или) опасных факторов производственной среды и трудового процесса.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Испытательная лаборатория, эксперт и иные работники организации, проводящей СОУТ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</w:rPr>
              <w:t xml:space="preserve">Протоколы </w:t>
            </w: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исследований (испытаний) и </w:t>
            </w:r>
            <w:r w:rsidRPr="0016787A">
              <w:rPr>
                <w:rFonts w:ascii="Times New Roman" w:eastAsia="Times New Roman" w:hAnsi="Times New Roman" w:cs="Times New Roman"/>
                <w:sz w:val="20"/>
              </w:rPr>
              <w:t xml:space="preserve">измерений  параметров опасных и вредных производственных факторов в отношении каждого из этих факторов 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месяца с момента начала работ</w:t>
            </w:r>
          </w:p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16" w:rsidRPr="0016787A" w:rsidTr="001C22CF"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Отнесение условий труда на рабочих местах к классам (подклассам) условий труда по степени вредности или опасности по результатам проведения исследований (испытаний) и измерений. 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организации, проводящей СОУТ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</w:rPr>
              <w:t>Карты</w:t>
            </w: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специальной оценки условий труда, содержащие сведения об установленном классе (подклассе) условий труда </w:t>
            </w:r>
            <w:r w:rsidRPr="0016787A">
              <w:rPr>
                <w:rFonts w:ascii="Times New Roman" w:eastAsia="Times New Roman" w:hAnsi="Times New Roman" w:cs="Times New Roman"/>
                <w:sz w:val="20"/>
              </w:rPr>
              <w:t>на рабочих местах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месяцев с момента начала работ</w:t>
            </w:r>
          </w:p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16" w:rsidRPr="0016787A" w:rsidTr="001C22CF"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сводной ведомости результатов проведения СОУТ,  разработка перечня рекомендуемых мероприятий по улучшению условий труда.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организации, проводящей СОУТ</w:t>
            </w:r>
          </w:p>
        </w:tc>
        <w:tc>
          <w:tcPr>
            <w:tcW w:w="2552" w:type="dxa"/>
          </w:tcPr>
          <w:p w:rsidR="007E7216" w:rsidRPr="00214CAB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ведомость результатов проведения СОУТ,   Перечень рекомендуемых мероприятий по улучшению условий труда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месяцев с момента начала работ</w:t>
            </w:r>
          </w:p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216" w:rsidRPr="0016787A" w:rsidTr="001C22CF">
        <w:trPr>
          <w:trHeight w:val="937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Отчета о проведении СОУТ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организации, проводящей СОУТ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 о проведении СОУТ в электронном виде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месяцев с момента начала работ</w:t>
            </w:r>
          </w:p>
        </w:tc>
      </w:tr>
      <w:tr w:rsidR="007E7216" w:rsidRPr="0016787A" w:rsidTr="001C22CF">
        <w:trPr>
          <w:trHeight w:val="398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комиссии по проведению СОУТ с Отчетом о проведении СОУТ. Промежуточная проверка  Отчета о проведении СОУТ в электронном виде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Комиссия по проведению СОУТ 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промежуточной проверки, протокол разногласий, иные документы.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14 дней с момента получения Отчета о проведении СОУТ  в электронном виде </w:t>
            </w:r>
          </w:p>
        </w:tc>
      </w:tr>
      <w:tr w:rsidR="007E7216" w:rsidRPr="0016787A" w:rsidTr="001C22CF">
        <w:trPr>
          <w:trHeight w:val="398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комиссии по проведению СОУТ   Отчета о проведении СОУТ на бумажном носителе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проводящая СОУТ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 о проведении СОУТ на бумажном носителе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14 дней с момента согласования Отчета о проведении СОУТ  в электронном виде</w:t>
            </w:r>
          </w:p>
        </w:tc>
      </w:tr>
      <w:tr w:rsidR="007E7216" w:rsidRPr="0016787A" w:rsidTr="001C22CF">
        <w:trPr>
          <w:trHeight w:val="398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Подписание Отчета по проведению СОУТ членами комиссии и утверждение Отчета о проведении СОУТ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 и председатель комиссии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 о  завершении СОУТ и утверждении </w:t>
            </w:r>
          </w:p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Отчета о проведении СОУТ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14 дней с момента получения Отчета о проведении СОУТ  на бумажном носителе</w:t>
            </w:r>
          </w:p>
        </w:tc>
      </w:tr>
      <w:tr w:rsidR="007E7216" w:rsidRPr="0016787A" w:rsidTr="001C22CF">
        <w:trPr>
          <w:trHeight w:val="1268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копии Приказа  о  завершении СОУТ и утверждении </w:t>
            </w:r>
          </w:p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Отчета о проведении СОУТ в организацию,  проводящую СОУТ </w:t>
            </w:r>
          </w:p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или его представитель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Приказа  о  завершении СОУТ и утверждении </w:t>
            </w:r>
          </w:p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Отчета о проведении </w:t>
            </w: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СОУТ.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3 дней со дня утверждения Отчета о проведении СОУТ</w:t>
            </w:r>
          </w:p>
        </w:tc>
      </w:tr>
      <w:tr w:rsidR="007E7216" w:rsidRPr="0016787A" w:rsidTr="001C22CF">
        <w:trPr>
          <w:trHeight w:val="1267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сведений о проведении  СОУТ в Федеральную государственную информационную систему учета результатов  проведения СОУТ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проводящая СОУТ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 документ, подписанный электронной подписью, содержащий сведения о результатах проведения СОУТ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рабочих дней со дня утверждения Отчета о проведении СОУТ</w:t>
            </w:r>
          </w:p>
        </w:tc>
      </w:tr>
      <w:tr w:rsidR="007E7216" w:rsidRPr="0016787A" w:rsidTr="001C22CF">
        <w:trPr>
          <w:trHeight w:val="398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работников с результатами проведения СОУТ на их рабочих местах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Работодатель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работников, ознакомленных с результатами проведения СОУТ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30 календарных  дней со дня утверждения Отчета о проведении СОУТ</w:t>
            </w:r>
          </w:p>
        </w:tc>
      </w:tr>
      <w:tr w:rsidR="007E7216" w:rsidRPr="0016787A" w:rsidTr="001C22CF">
        <w:trPr>
          <w:trHeight w:val="398"/>
        </w:trPr>
        <w:tc>
          <w:tcPr>
            <w:tcW w:w="568" w:type="dxa"/>
            <w:vAlign w:val="center"/>
          </w:tcPr>
          <w:p w:rsidR="007E7216" w:rsidRPr="0016787A" w:rsidRDefault="007E7216" w:rsidP="001C22C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декларации соответствия условий труда государственным нормативным требованиям охраны труда в Государственную инспекцию труда (при наличии рабочих мест, на которых не выявлены вредные и (или) опасные факторы по результатам идентификации)</w:t>
            </w:r>
          </w:p>
        </w:tc>
        <w:tc>
          <w:tcPr>
            <w:tcW w:w="1701" w:type="dxa"/>
          </w:tcPr>
          <w:p w:rsidR="007E7216" w:rsidRPr="0016787A" w:rsidRDefault="007E7216" w:rsidP="001C22C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Работодатель</w:t>
            </w:r>
          </w:p>
        </w:tc>
        <w:tc>
          <w:tcPr>
            <w:tcW w:w="2552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2126" w:type="dxa"/>
          </w:tcPr>
          <w:p w:rsidR="007E7216" w:rsidRPr="0016787A" w:rsidRDefault="007E7216" w:rsidP="001C22CF">
            <w:pPr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87A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30 рабочих дней со дня утверждения Отчета о проведении СОУТ</w:t>
            </w:r>
          </w:p>
        </w:tc>
      </w:tr>
    </w:tbl>
    <w:p w:rsidR="007E7216" w:rsidRPr="0016787A" w:rsidRDefault="007E7216" w:rsidP="007E7216">
      <w:pPr>
        <w:jc w:val="both"/>
        <w:rPr>
          <w:rFonts w:ascii="Times New Roman" w:hAnsi="Times New Roman" w:cs="Times New Roman"/>
          <w:sz w:val="28"/>
        </w:rPr>
      </w:pPr>
    </w:p>
    <w:p w:rsidR="007E7216" w:rsidRPr="00C15AB4" w:rsidRDefault="007E7216" w:rsidP="007E7216">
      <w:pPr>
        <w:pStyle w:val="22"/>
        <w:ind w:firstLine="0"/>
        <w:jc w:val="right"/>
        <w:rPr>
          <w:spacing w:val="2"/>
          <w:szCs w:val="28"/>
        </w:rPr>
      </w:pPr>
      <w:r>
        <w:rPr>
          <w:sz w:val="24"/>
        </w:rPr>
        <w:t xml:space="preserve">                   </w:t>
      </w:r>
    </w:p>
    <w:p w:rsidR="007E7216" w:rsidRDefault="007E7216" w:rsidP="007E7216">
      <w:pPr>
        <w:rPr>
          <w:sz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Default="007E7216" w:rsidP="007E721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6" w:rsidRPr="00DE3FBA" w:rsidRDefault="007E7216" w:rsidP="007E7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FBA">
        <w:rPr>
          <w:rFonts w:ascii="Times New Roman" w:hAnsi="Times New Roman" w:cs="Times New Roman"/>
          <w:b/>
          <w:sz w:val="24"/>
          <w:szCs w:val="24"/>
        </w:rPr>
        <w:lastRenderedPageBreak/>
        <w:t>Форма №1</w:t>
      </w:r>
    </w:p>
    <w:p w:rsidR="007E7216" w:rsidRPr="00DE3FBA" w:rsidRDefault="007E7216" w:rsidP="007E72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3FBA">
        <w:rPr>
          <w:rFonts w:ascii="Times New Roman" w:hAnsi="Times New Roman" w:cs="Times New Roman"/>
          <w:sz w:val="24"/>
          <w:szCs w:val="24"/>
        </w:rPr>
        <w:t xml:space="preserve">Наименование Заказчика: Администрация сельского  поселения </w:t>
      </w:r>
      <w:proofErr w:type="spellStart"/>
      <w:r w:rsidRPr="00DE3FB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DE3FBA">
        <w:rPr>
          <w:rFonts w:ascii="Times New Roman" w:hAnsi="Times New Roman" w:cs="Times New Roman"/>
          <w:sz w:val="24"/>
          <w:szCs w:val="24"/>
        </w:rPr>
        <w:t xml:space="preserve">   сельсовет муниципального  района </w:t>
      </w:r>
    </w:p>
    <w:p w:rsidR="007E7216" w:rsidRPr="009904B8" w:rsidRDefault="007E7216" w:rsidP="007E72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3FB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DE3FB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</w:t>
      </w:r>
    </w:p>
    <w:tbl>
      <w:tblPr>
        <w:tblW w:w="5574" w:type="pct"/>
        <w:jc w:val="center"/>
        <w:tblInd w:w="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89"/>
        <w:gridCol w:w="819"/>
        <w:gridCol w:w="819"/>
        <w:gridCol w:w="1058"/>
        <w:gridCol w:w="1137"/>
        <w:gridCol w:w="899"/>
        <w:gridCol w:w="1051"/>
        <w:gridCol w:w="775"/>
        <w:gridCol w:w="502"/>
        <w:gridCol w:w="459"/>
        <w:gridCol w:w="528"/>
        <w:gridCol w:w="455"/>
        <w:gridCol w:w="375"/>
        <w:gridCol w:w="422"/>
        <w:gridCol w:w="482"/>
      </w:tblGrid>
      <w:tr w:rsidR="007E7216" w:rsidRPr="006E324A" w:rsidTr="001C22CF">
        <w:trPr>
          <w:tblHeader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 xml:space="preserve"> подразделе </w:t>
            </w: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Наимено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 xml:space="preserve"> рабочего места   (должность, профессия)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Код профессии по ОК                 016-94 (ЕТКС либо профессиональный стандарт)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 xml:space="preserve">График работы (сменность), </w:t>
            </w:r>
            <w:proofErr w:type="spellStart"/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продолжитель-ность</w:t>
            </w:r>
            <w:proofErr w:type="spellEnd"/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 xml:space="preserve"> смены.</w:t>
            </w:r>
          </w:p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Например: График работы: 5/2, 2/2, 1/3</w:t>
            </w:r>
          </w:p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Продолжительность смены: 8ч, 12ч, 24ч.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Используемое оборудование (наименование, модель)</w:t>
            </w:r>
          </w:p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 xml:space="preserve">Например: ВАЗ 2109 </w:t>
            </w: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гос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>. номер А001АА102, Станок токарный, либо ОТСУТСТВУЕТ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 xml:space="preserve">Класс условий труда ранее </w:t>
            </w:r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проведенной</w:t>
            </w:r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 xml:space="preserve"> СОУТ  или АРМ</w:t>
            </w:r>
          </w:p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Наличие гарантий и компенсаций</w:t>
            </w:r>
          </w:p>
        </w:tc>
      </w:tr>
      <w:tr w:rsidR="007E7216" w:rsidRPr="006E324A" w:rsidTr="001C22CF">
        <w:trPr>
          <w:cantSplit/>
          <w:trHeight w:val="2616"/>
          <w:tblHeader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СНИЛС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table_imp1"/>
            <w:bookmarkEnd w:id="0"/>
            <w:r w:rsidRPr="00A001B8">
              <w:rPr>
                <w:rFonts w:ascii="Times New Roman" w:hAnsi="Times New Roman" w:cs="Times New Roman"/>
                <w:sz w:val="20"/>
              </w:rPr>
              <w:t>Доплата (да (основание и размер), нет)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Доп</w:t>
            </w:r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>тпуск (да (основание и размер), нет)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Сокр</w:t>
            </w:r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>.(да (основание и размер), нет)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Молок</w:t>
            </w:r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о(</w:t>
            </w:r>
            <w:proofErr w:type="spellStart"/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>да,нет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Проф</w:t>
            </w:r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>ит.(</w:t>
            </w: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да,нет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Льготное пенсионное обеспечени</w:t>
            </w:r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е(</w:t>
            </w:r>
            <w:proofErr w:type="spellStart"/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>да,нет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Медосм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 xml:space="preserve"> (да (пункты приказа)</w:t>
            </w:r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,н</w:t>
            </w:r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>ет)</w:t>
            </w:r>
          </w:p>
        </w:tc>
      </w:tr>
      <w:tr w:rsidR="007E7216" w:rsidRPr="006E324A" w:rsidTr="001C22CF">
        <w:trPr>
          <w:tblHeader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 w:rsidRPr="006E324A">
              <w:rPr>
                <w:b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7E7216" w:rsidRPr="006E324A" w:rsidTr="001C22CF">
        <w:trPr>
          <w:tblHeader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 xml:space="preserve"> СП </w:t>
            </w: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Чиш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 xml:space="preserve"> мин </w:t>
            </w: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 xml:space="preserve">  сель совет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уборщица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Кулуева</w:t>
            </w:r>
            <w:proofErr w:type="spellEnd"/>
            <w:r w:rsidRPr="00A001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01B8">
              <w:rPr>
                <w:rFonts w:ascii="Times New Roman" w:hAnsi="Times New Roman" w:cs="Times New Roman"/>
                <w:sz w:val="20"/>
              </w:rPr>
              <w:t>ГульфияХамидул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A001B8">
              <w:rPr>
                <w:rFonts w:ascii="Times New Roman" w:hAnsi="Times New Roman" w:cs="Times New Roman"/>
                <w:sz w:val="20"/>
              </w:rPr>
              <w:t>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</w:rPr>
            </w:pPr>
            <w:r w:rsidRPr="00A001B8">
              <w:rPr>
                <w:rFonts w:ascii="Times New Roman" w:hAnsi="Times New Roman" w:cs="Times New Roman"/>
              </w:rPr>
              <w:t>052-154-943 38</w:t>
            </w:r>
          </w:p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>график работы 4ч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1B8">
              <w:rPr>
                <w:rFonts w:ascii="Times New Roman" w:hAnsi="Times New Roman" w:cs="Times New Roman"/>
                <w:sz w:val="20"/>
              </w:rPr>
              <w:t xml:space="preserve">класс условий труда  - 2          </w:t>
            </w:r>
            <w:proofErr w:type="gramStart"/>
            <w:r w:rsidRPr="00A001B8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A001B8">
              <w:rPr>
                <w:rFonts w:ascii="Times New Roman" w:hAnsi="Times New Roman" w:cs="Times New Roman"/>
                <w:sz w:val="20"/>
              </w:rPr>
              <w:t>согласно СОУТ проведенный в 2017 году)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A001B8" w:rsidRDefault="007E7216" w:rsidP="001C22CF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6" w:rsidRPr="006E324A" w:rsidRDefault="007E7216" w:rsidP="001C22CF">
            <w:pPr>
              <w:jc w:val="center"/>
              <w:rPr>
                <w:b/>
                <w:sz w:val="20"/>
              </w:rPr>
            </w:pPr>
          </w:p>
        </w:tc>
      </w:tr>
    </w:tbl>
    <w:p w:rsidR="007639F1" w:rsidRDefault="007639F1"/>
    <w:sectPr w:rsidR="0076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applyBreakingRules/>
    <w:useFELayout/>
  </w:compat>
  <w:rsids>
    <w:rsidRoot w:val="007E7216"/>
    <w:rsid w:val="007639F1"/>
    <w:rsid w:val="007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7E7216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7E7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2022-12-07T04:16:00Z</dcterms:created>
  <dcterms:modified xsi:type="dcterms:W3CDTF">2022-12-07T04:18:00Z</dcterms:modified>
</cp:coreProperties>
</file>