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30" w:rsidRDefault="00C70330" w:rsidP="00C703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0330" w:rsidRPr="00EC2165" w:rsidRDefault="00C70330" w:rsidP="00C703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70330" w:rsidRDefault="00C70330" w:rsidP="00C7033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30" w:rsidRPr="00EC2165" w:rsidRDefault="00C70330" w:rsidP="00C7033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30" w:rsidRPr="00EC2165" w:rsidRDefault="00C70330" w:rsidP="00C703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70330" w:rsidRDefault="00C70330" w:rsidP="00C703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апреля 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C70330" w:rsidRDefault="00C70330" w:rsidP="00C703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0330" w:rsidRPr="00C70330" w:rsidRDefault="00C70330" w:rsidP="00C703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033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Порядок составления и ведения сводной бюджетной росписи бюджета сельского поселения  </w:t>
      </w:r>
      <w:proofErr w:type="spellStart"/>
      <w:r w:rsidRPr="00C70330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C7033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70330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C7033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Pr="00C70330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C7033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70330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C70330">
        <w:rPr>
          <w:rFonts w:ascii="Times New Roman" w:hAnsi="Times New Roman" w:cs="Times New Roman"/>
          <w:bCs/>
          <w:sz w:val="28"/>
          <w:szCs w:val="28"/>
        </w:rPr>
        <w:t xml:space="preserve"> район (главных администраторов финансирования дефицита бюджета сельского поселения </w:t>
      </w:r>
      <w:proofErr w:type="spellStart"/>
      <w:r w:rsidRPr="00C70330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C7033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70330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C70330">
        <w:rPr>
          <w:rFonts w:ascii="Times New Roman" w:hAnsi="Times New Roman" w:cs="Times New Roman"/>
          <w:bCs/>
          <w:sz w:val="28"/>
          <w:szCs w:val="28"/>
        </w:rPr>
        <w:t xml:space="preserve"> район)</w:t>
      </w:r>
      <w:r w:rsidRPr="00C70330">
        <w:rPr>
          <w:rFonts w:ascii="Times New Roman" w:hAnsi="Times New Roman" w:cs="Times New Roman"/>
          <w:sz w:val="28"/>
          <w:szCs w:val="28"/>
        </w:rPr>
        <w:t xml:space="preserve"> от </w:t>
      </w:r>
      <w:r w:rsidRPr="00C70330">
        <w:rPr>
          <w:rFonts w:ascii="Times New Roman" w:hAnsi="Times New Roman" w:cs="Times New Roman"/>
          <w:bCs/>
          <w:sz w:val="28"/>
          <w:szCs w:val="28"/>
        </w:rPr>
        <w:t>18.09.2019 г. № 101</w:t>
      </w:r>
      <w:proofErr w:type="gramEnd"/>
    </w:p>
    <w:p w:rsidR="00C70330" w:rsidRPr="00C70330" w:rsidRDefault="00C70330" w:rsidP="00C70330">
      <w:pPr>
        <w:pStyle w:val="a3"/>
        <w:jc w:val="center"/>
        <w:rPr>
          <w:b/>
          <w:szCs w:val="28"/>
        </w:rPr>
      </w:pPr>
    </w:p>
    <w:p w:rsidR="00C70330" w:rsidRPr="00C70330" w:rsidRDefault="00C70330" w:rsidP="00C70330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C70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Порядка составления и ведения сводной бюджетной росписи бюджета сельского поселения  </w:t>
      </w:r>
      <w:proofErr w:type="spellStart"/>
      <w:r w:rsidRPr="00C70330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C70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70330">
        <w:rPr>
          <w:rFonts w:ascii="Times New Roman" w:eastAsia="Calibri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C70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Pr="00C70330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C70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70330">
        <w:rPr>
          <w:rFonts w:ascii="Times New Roman" w:eastAsia="Calibri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C70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(главных администраторов финансирования дефицита бюджета сельского поселения</w:t>
      </w:r>
      <w:r w:rsidRPr="00C703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330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C70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70330">
        <w:rPr>
          <w:rFonts w:ascii="Times New Roman" w:eastAsia="Calibri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C703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район) от 18.09.2019 г. № 101, в соответствие с действующем законодательством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FF3FAA">
        <w:rPr>
          <w:rFonts w:ascii="Times New Roman" w:hAnsi="Times New Roman" w:cs="Times New Roman"/>
          <w:sz w:val="28"/>
          <w:szCs w:val="28"/>
          <w:lang w:eastAsia="ar-SA"/>
        </w:rPr>
        <w:t>Администрация сельского</w:t>
      </w:r>
      <w:proofErr w:type="gramEnd"/>
      <w:r w:rsidRPr="00FF3FAA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proofErr w:type="spellStart"/>
      <w:r w:rsidRPr="00FF3FAA">
        <w:rPr>
          <w:rFonts w:ascii="Times New Roman" w:hAnsi="Times New Roman" w:cs="Times New Roman"/>
          <w:sz w:val="28"/>
          <w:szCs w:val="28"/>
          <w:lang w:eastAsia="ar-SA"/>
        </w:rPr>
        <w:t>Чишминский</w:t>
      </w:r>
      <w:proofErr w:type="spellEnd"/>
      <w:r w:rsidRPr="00FF3FAA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FF3FAA">
        <w:rPr>
          <w:rFonts w:ascii="Times New Roman" w:hAnsi="Times New Roman" w:cs="Times New Roman"/>
          <w:sz w:val="28"/>
          <w:szCs w:val="28"/>
          <w:lang w:eastAsia="ar-SA"/>
        </w:rPr>
        <w:t>Чишминский</w:t>
      </w:r>
      <w:proofErr w:type="spellEnd"/>
      <w:r w:rsidRPr="00FF3FAA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FF3FAA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C70330" w:rsidRPr="00C70330" w:rsidRDefault="00C70330" w:rsidP="00C7033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3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70330">
        <w:rPr>
          <w:rFonts w:ascii="Times New Roman" w:hAnsi="Times New Roman" w:cs="Times New Roman"/>
          <w:sz w:val="28"/>
          <w:szCs w:val="28"/>
        </w:rPr>
        <w:t xml:space="preserve">Внести изменения в раздел 2 пункт 3 Порядка составления и ведения сводной бюджетной росписи бюджета сельского поселения   </w:t>
      </w:r>
      <w:proofErr w:type="spellStart"/>
      <w:r w:rsidRPr="00C70330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C703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033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703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Pr="00C70330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C703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033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70330">
        <w:rPr>
          <w:rFonts w:ascii="Times New Roman" w:hAnsi="Times New Roman" w:cs="Times New Roman"/>
          <w:sz w:val="28"/>
          <w:szCs w:val="28"/>
        </w:rPr>
        <w:t xml:space="preserve"> район (главных администраторов финансирования дефицита бюджета сельского поселения </w:t>
      </w:r>
      <w:proofErr w:type="spellStart"/>
      <w:r w:rsidRPr="00C70330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C7033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7033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70330">
        <w:rPr>
          <w:rFonts w:ascii="Times New Roman" w:hAnsi="Times New Roman" w:cs="Times New Roman"/>
          <w:sz w:val="28"/>
          <w:szCs w:val="28"/>
        </w:rPr>
        <w:t xml:space="preserve"> район), изложив в следующей редакции:</w:t>
      </w:r>
      <w:proofErr w:type="gramEnd"/>
    </w:p>
    <w:p w:rsidR="00C70330" w:rsidRPr="00C70330" w:rsidRDefault="00C70330" w:rsidP="00C70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30">
        <w:rPr>
          <w:rFonts w:ascii="Times New Roman" w:hAnsi="Times New Roman" w:cs="Times New Roman"/>
          <w:sz w:val="28"/>
          <w:szCs w:val="28"/>
        </w:rPr>
        <w:lastRenderedPageBreak/>
        <w:t xml:space="preserve">«2.3. </w:t>
      </w:r>
      <w:proofErr w:type="gramStart"/>
      <w:r w:rsidRPr="00C70330">
        <w:rPr>
          <w:rFonts w:ascii="Times New Roman" w:hAnsi="Times New Roman" w:cs="Times New Roman"/>
          <w:sz w:val="28"/>
          <w:szCs w:val="28"/>
        </w:rPr>
        <w:t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20  число ежемесячно, (предельный срок внесения изменений в сводную бюджетную роспись и лимиты бюджетных обязательств в случае чрезвычайных обстоятельств до конца месяца и до 25 декабре текущего финансового года) по форме, согласно приложению</w:t>
      </w:r>
      <w:proofErr w:type="gramEnd"/>
      <w:r w:rsidRPr="00C70330">
        <w:rPr>
          <w:rFonts w:ascii="Times New Roman" w:hAnsi="Times New Roman" w:cs="Times New Roman"/>
          <w:sz w:val="28"/>
          <w:szCs w:val="28"/>
        </w:rPr>
        <w:t xml:space="preserve"> № 4 к настоящему Порядку</w:t>
      </w:r>
      <w:proofErr w:type="gramStart"/>
      <w:r w:rsidRPr="00C7033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0330" w:rsidRPr="00C70330" w:rsidRDefault="00C70330" w:rsidP="00C70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3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подписания и подлежит размещению на официальном сайте сельского поселения </w:t>
      </w:r>
      <w:proofErr w:type="spellStart"/>
      <w:r w:rsidRPr="00C70330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C703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033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703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70330" w:rsidRPr="00C70330" w:rsidRDefault="00C70330" w:rsidP="00C70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703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03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0330" w:rsidRDefault="00C70330" w:rsidP="00C7033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C70330" w:rsidRDefault="00C70330" w:rsidP="00C70330">
      <w:pPr>
        <w:widowControl w:val="0"/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</w:rPr>
      </w:pPr>
    </w:p>
    <w:p w:rsidR="00C70330" w:rsidRDefault="00C70330" w:rsidP="00C70330">
      <w:pPr>
        <w:widowControl w:val="0"/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</w:rPr>
      </w:pPr>
    </w:p>
    <w:p w:rsidR="00C70330" w:rsidRPr="00D84B17" w:rsidRDefault="00C70330" w:rsidP="00C703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Вр.и.о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лавы</w:t>
      </w:r>
      <w:proofErr w:type="spellEnd"/>
    </w:p>
    <w:p w:rsidR="00C70330" w:rsidRPr="00D84B17" w:rsidRDefault="00C70330" w:rsidP="00C703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C70330" w:rsidRPr="00D84B17" w:rsidRDefault="00C70330" w:rsidP="00C703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C70330" w:rsidRPr="00D84B17" w:rsidRDefault="00C70330" w:rsidP="00C703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C70330" w:rsidRPr="00B00F1F" w:rsidRDefault="00C70330" w:rsidP="00C70330">
      <w:pPr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Х.Ф.Султанова</w:t>
      </w:r>
    </w:p>
    <w:p w:rsidR="001428B2" w:rsidRDefault="001428B2"/>
    <w:sectPr w:rsidR="0014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C70330"/>
    <w:rsid w:val="001428B2"/>
    <w:rsid w:val="00C7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03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7033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2020-06-03T08:10:00Z</dcterms:created>
  <dcterms:modified xsi:type="dcterms:W3CDTF">2020-06-03T08:12:00Z</dcterms:modified>
</cp:coreProperties>
</file>