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56" w:rsidRPr="00C3449E" w:rsidRDefault="00081D56" w:rsidP="0008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81D56" w:rsidRPr="00C3449E" w:rsidRDefault="00081D56" w:rsidP="0008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81D56" w:rsidRDefault="00081D56" w:rsidP="0008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D56" w:rsidRPr="00C3449E" w:rsidRDefault="00081D56" w:rsidP="0008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D56" w:rsidRPr="00C3449E" w:rsidRDefault="00081D56" w:rsidP="0008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81D56" w:rsidRDefault="00081D56" w:rsidP="0008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июля 2019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274</w:t>
      </w:r>
    </w:p>
    <w:p w:rsidR="00081D56" w:rsidRDefault="00081D56" w:rsidP="0008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56" w:rsidRDefault="00081D56" w:rsidP="0008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D56" w:rsidRPr="00081D56" w:rsidRDefault="00081D56" w:rsidP="00081D56">
      <w:pPr>
        <w:pStyle w:val="a3"/>
        <w:jc w:val="center"/>
        <w:rPr>
          <w:sz w:val="28"/>
        </w:rPr>
      </w:pPr>
      <w:r w:rsidRPr="00081D56">
        <w:rPr>
          <w:sz w:val="28"/>
        </w:rPr>
        <w:t>О внесении изменений в Правила землепользования и застройки с</w:t>
      </w:r>
      <w:proofErr w:type="gramStart"/>
      <w:r w:rsidRPr="00081D56">
        <w:rPr>
          <w:sz w:val="28"/>
        </w:rPr>
        <w:t>.Ч</w:t>
      </w:r>
      <w:proofErr w:type="gramEnd"/>
      <w:r w:rsidRPr="00081D56">
        <w:rPr>
          <w:sz w:val="28"/>
        </w:rPr>
        <w:t xml:space="preserve">ишмы, </w:t>
      </w:r>
      <w:proofErr w:type="spellStart"/>
      <w:r w:rsidRPr="00081D56">
        <w:rPr>
          <w:sz w:val="28"/>
        </w:rPr>
        <w:t>д.Игнатовка</w:t>
      </w:r>
      <w:proofErr w:type="spellEnd"/>
      <w:r w:rsidRPr="00081D56">
        <w:rPr>
          <w:sz w:val="28"/>
        </w:rPr>
        <w:t xml:space="preserve">, </w:t>
      </w:r>
      <w:proofErr w:type="spellStart"/>
      <w:r w:rsidRPr="00081D56">
        <w:rPr>
          <w:sz w:val="28"/>
        </w:rPr>
        <w:t>д.Исаковка,д.Кучумово</w:t>
      </w:r>
      <w:proofErr w:type="spellEnd"/>
      <w:r w:rsidRPr="00081D56">
        <w:rPr>
          <w:sz w:val="28"/>
        </w:rPr>
        <w:t xml:space="preserve">, </w:t>
      </w:r>
      <w:proofErr w:type="spellStart"/>
      <w:r w:rsidRPr="00081D56">
        <w:rPr>
          <w:sz w:val="28"/>
        </w:rPr>
        <w:t>д.Нижнехозятово</w:t>
      </w:r>
      <w:proofErr w:type="spellEnd"/>
      <w:r w:rsidRPr="00081D56">
        <w:rPr>
          <w:sz w:val="28"/>
        </w:rPr>
        <w:t xml:space="preserve">, </w:t>
      </w:r>
      <w:proofErr w:type="spellStart"/>
      <w:r w:rsidRPr="00081D56">
        <w:rPr>
          <w:sz w:val="28"/>
        </w:rPr>
        <w:t>д.Новосафарово</w:t>
      </w:r>
      <w:proofErr w:type="spellEnd"/>
      <w:r w:rsidRPr="00081D56">
        <w:rPr>
          <w:sz w:val="28"/>
        </w:rPr>
        <w:t xml:space="preserve">  сельского поселения </w:t>
      </w:r>
      <w:proofErr w:type="spellStart"/>
      <w:r w:rsidRPr="00081D56">
        <w:rPr>
          <w:sz w:val="28"/>
        </w:rPr>
        <w:t>Чишминский</w:t>
      </w:r>
      <w:proofErr w:type="spellEnd"/>
      <w:r w:rsidRPr="00081D56">
        <w:rPr>
          <w:sz w:val="28"/>
        </w:rPr>
        <w:t xml:space="preserve"> сельсовет муниципального района </w:t>
      </w:r>
      <w:proofErr w:type="spellStart"/>
      <w:r w:rsidRPr="00081D56">
        <w:rPr>
          <w:sz w:val="28"/>
        </w:rPr>
        <w:t>Чишминский</w:t>
      </w:r>
      <w:proofErr w:type="spellEnd"/>
      <w:r w:rsidRPr="00081D56">
        <w:rPr>
          <w:sz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081D56">
        <w:rPr>
          <w:sz w:val="28"/>
        </w:rPr>
        <w:t>Чишминский</w:t>
      </w:r>
      <w:proofErr w:type="spellEnd"/>
      <w:r w:rsidRPr="00081D56">
        <w:rPr>
          <w:sz w:val="28"/>
        </w:rPr>
        <w:t xml:space="preserve"> сельсовет муниципального района </w:t>
      </w:r>
      <w:proofErr w:type="spellStart"/>
      <w:r w:rsidRPr="00081D56">
        <w:rPr>
          <w:sz w:val="28"/>
        </w:rPr>
        <w:t>Чишминский</w:t>
      </w:r>
      <w:proofErr w:type="spellEnd"/>
      <w:r w:rsidRPr="00081D56">
        <w:rPr>
          <w:sz w:val="28"/>
        </w:rPr>
        <w:t xml:space="preserve"> район Республики Башкортостан от 06 ноября 2014 года № 33</w:t>
      </w:r>
    </w:p>
    <w:p w:rsidR="00081D56" w:rsidRDefault="00081D56" w:rsidP="00081D56">
      <w:pPr>
        <w:pStyle w:val="a3"/>
        <w:jc w:val="center"/>
        <w:rPr>
          <w:b/>
          <w:sz w:val="28"/>
        </w:rPr>
      </w:pPr>
    </w:p>
    <w:p w:rsidR="00081D56" w:rsidRDefault="00081D56" w:rsidP="00081D56">
      <w:pPr>
        <w:pStyle w:val="a3"/>
        <w:jc w:val="center"/>
        <w:rPr>
          <w:b/>
          <w:sz w:val="28"/>
        </w:rPr>
      </w:pPr>
    </w:p>
    <w:p w:rsidR="00081D56" w:rsidRPr="00081D56" w:rsidRDefault="00081D56" w:rsidP="00081D56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В связи с изменениями в Градостроительном кодексе Российской Федерации, руководствуясь Уставом сельского поселения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Башкортостан, </w:t>
      </w:r>
      <w:r w:rsidRPr="00081D56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081D56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081D56">
        <w:rPr>
          <w:rFonts w:eastAsia="Calibri"/>
          <w:sz w:val="28"/>
          <w:szCs w:val="28"/>
          <w:lang w:eastAsia="en-US"/>
        </w:rPr>
        <w:t xml:space="preserve">  сельсовет муниципального   района  </w:t>
      </w:r>
      <w:proofErr w:type="spellStart"/>
      <w:r w:rsidRPr="00081D56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081D56">
        <w:rPr>
          <w:rFonts w:eastAsia="Calibri"/>
          <w:sz w:val="28"/>
          <w:szCs w:val="28"/>
          <w:lang w:eastAsia="en-US"/>
        </w:rPr>
        <w:t xml:space="preserve"> район Республики Башкортостан решил:</w:t>
      </w:r>
    </w:p>
    <w:p w:rsidR="00081D56" w:rsidRDefault="00081D56" w:rsidP="00081D56">
      <w:pPr>
        <w:pStyle w:val="a3"/>
        <w:ind w:firstLine="709"/>
        <w:jc w:val="both"/>
        <w:rPr>
          <w:b/>
          <w:sz w:val="28"/>
        </w:rPr>
      </w:pPr>
    </w:p>
    <w:p w:rsidR="00081D56" w:rsidRDefault="00081D56" w:rsidP="00081D56">
      <w:pPr>
        <w:pStyle w:val="a3"/>
        <w:ind w:firstLine="709"/>
        <w:jc w:val="both"/>
        <w:rPr>
          <w:sz w:val="28"/>
        </w:rPr>
      </w:pPr>
      <w:r w:rsidRPr="00CA6C83">
        <w:rPr>
          <w:b/>
          <w:sz w:val="28"/>
        </w:rPr>
        <w:t>1.</w:t>
      </w:r>
      <w:r w:rsidRPr="00CA6C83">
        <w:rPr>
          <w:b/>
          <w:i/>
          <w:sz w:val="28"/>
        </w:rPr>
        <w:t xml:space="preserve"> </w:t>
      </w:r>
      <w:r w:rsidRPr="00CA6C83">
        <w:rPr>
          <w:i/>
          <w:sz w:val="28"/>
        </w:rPr>
        <w:t>Внести  следующее изменение в ч.4 ст.9</w:t>
      </w:r>
      <w:r>
        <w:rPr>
          <w:sz w:val="28"/>
        </w:rPr>
        <w:t xml:space="preserve"> Правил</w:t>
      </w:r>
      <w:r w:rsidRPr="00121B3E">
        <w:rPr>
          <w:sz w:val="28"/>
        </w:rPr>
        <w:t xml:space="preserve"> землепользования и застройки </w:t>
      </w:r>
      <w:r>
        <w:rPr>
          <w:sz w:val="28"/>
        </w:rPr>
        <w:t>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 xml:space="preserve">ишмы, </w:t>
      </w:r>
      <w:proofErr w:type="spellStart"/>
      <w:r>
        <w:rPr>
          <w:sz w:val="28"/>
        </w:rPr>
        <w:t>д.Игнатовка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д.Исаковка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д.Кучумово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д.Нижнехозятово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д.Новосафарово</w:t>
      </w:r>
      <w:proofErr w:type="spellEnd"/>
      <w:r>
        <w:rPr>
          <w:sz w:val="28"/>
        </w:rPr>
        <w:t xml:space="preserve"> </w:t>
      </w:r>
      <w:r w:rsidRPr="00121B3E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Чишминский</w:t>
      </w:r>
      <w:proofErr w:type="spellEnd"/>
      <w:r w:rsidRPr="00121B3E">
        <w:rPr>
          <w:sz w:val="28"/>
        </w:rPr>
        <w:t xml:space="preserve"> сельсовет муниципального района </w:t>
      </w:r>
      <w:proofErr w:type="spellStart"/>
      <w:r w:rsidRPr="00121B3E">
        <w:rPr>
          <w:sz w:val="28"/>
        </w:rPr>
        <w:t>Чишминский</w:t>
      </w:r>
      <w:proofErr w:type="spellEnd"/>
      <w:r w:rsidRPr="00121B3E">
        <w:rPr>
          <w:sz w:val="28"/>
        </w:rPr>
        <w:t xml:space="preserve"> район Республики Башкортостан, утвержденн</w:t>
      </w:r>
      <w:r>
        <w:rPr>
          <w:sz w:val="28"/>
        </w:rPr>
        <w:t>ого</w:t>
      </w:r>
      <w:r w:rsidRPr="00121B3E">
        <w:rPr>
          <w:sz w:val="28"/>
        </w:rPr>
        <w:t xml:space="preserve"> Решением Совета сельского поселения </w:t>
      </w:r>
      <w:proofErr w:type="spellStart"/>
      <w:r>
        <w:rPr>
          <w:sz w:val="28"/>
        </w:rPr>
        <w:t>Чишминский</w:t>
      </w:r>
      <w:proofErr w:type="spellEnd"/>
      <w:r w:rsidRPr="00121B3E">
        <w:rPr>
          <w:sz w:val="28"/>
        </w:rPr>
        <w:t xml:space="preserve"> сельсовет муниципального района </w:t>
      </w:r>
      <w:proofErr w:type="spellStart"/>
      <w:r w:rsidRPr="00121B3E">
        <w:rPr>
          <w:sz w:val="28"/>
        </w:rPr>
        <w:t>Чишминский</w:t>
      </w:r>
      <w:proofErr w:type="spellEnd"/>
      <w:r w:rsidRPr="00121B3E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 от 06 ноября 2014 года №33 (далее по тексту – Правила), </w:t>
      </w:r>
      <w:r w:rsidRPr="00CA6C83">
        <w:rPr>
          <w:i/>
          <w:sz w:val="28"/>
        </w:rPr>
        <w:t xml:space="preserve">и изложить в </w:t>
      </w:r>
      <w:proofErr w:type="gramStart"/>
      <w:r w:rsidRPr="00CA6C83">
        <w:rPr>
          <w:i/>
          <w:sz w:val="28"/>
        </w:rPr>
        <w:t>следующем</w:t>
      </w:r>
      <w:proofErr w:type="gramEnd"/>
      <w:r w:rsidRPr="00CA6C83">
        <w:rPr>
          <w:i/>
          <w:sz w:val="28"/>
        </w:rPr>
        <w:t xml:space="preserve"> варианте</w:t>
      </w:r>
      <w:r>
        <w:rPr>
          <w:sz w:val="28"/>
        </w:rPr>
        <w:t xml:space="preserve">: </w:t>
      </w:r>
    </w:p>
    <w:p w:rsidR="00081D56" w:rsidRPr="00CA6C83" w:rsidRDefault="00081D56" w:rsidP="00081D56">
      <w:pPr>
        <w:pStyle w:val="a3"/>
        <w:ind w:left="709"/>
        <w:jc w:val="both"/>
        <w:rPr>
          <w:sz w:val="28"/>
        </w:rPr>
      </w:pPr>
      <w:r>
        <w:rPr>
          <w:sz w:val="28"/>
        </w:rPr>
        <w:t xml:space="preserve">-  </w:t>
      </w:r>
      <w:r w:rsidRPr="00CA6C83">
        <w:rPr>
          <w:sz w:val="28"/>
        </w:rPr>
        <w:t>Видами документации по планировке территории являются:</w:t>
      </w:r>
    </w:p>
    <w:p w:rsidR="00081D56" w:rsidRPr="00CA6C83" w:rsidRDefault="00081D56" w:rsidP="00081D56">
      <w:pPr>
        <w:pStyle w:val="a3"/>
        <w:ind w:left="709"/>
        <w:jc w:val="both"/>
        <w:rPr>
          <w:sz w:val="28"/>
        </w:rPr>
      </w:pPr>
      <w:r w:rsidRPr="00CA6C83">
        <w:rPr>
          <w:sz w:val="28"/>
        </w:rPr>
        <w:t>1) проект планировки территории;</w:t>
      </w:r>
    </w:p>
    <w:p w:rsidR="00081D56" w:rsidRDefault="00081D56" w:rsidP="00081D56">
      <w:pPr>
        <w:pStyle w:val="a3"/>
        <w:ind w:left="709"/>
        <w:jc w:val="both"/>
        <w:rPr>
          <w:sz w:val="28"/>
        </w:rPr>
      </w:pPr>
      <w:r w:rsidRPr="00CA6C83">
        <w:rPr>
          <w:sz w:val="28"/>
        </w:rPr>
        <w:t>2) проект межевания территории</w:t>
      </w:r>
      <w:proofErr w:type="gramStart"/>
      <w:r w:rsidRPr="00CA6C83">
        <w:rPr>
          <w:sz w:val="28"/>
        </w:rPr>
        <w:t>.</w:t>
      </w:r>
      <w:r w:rsidRPr="00F42259">
        <w:rPr>
          <w:sz w:val="28"/>
        </w:rPr>
        <w:t>;</w:t>
      </w:r>
      <w:proofErr w:type="gramEnd"/>
    </w:p>
    <w:p w:rsidR="00081D56" w:rsidRDefault="00081D56" w:rsidP="00081D56">
      <w:pPr>
        <w:pStyle w:val="a3"/>
        <w:ind w:left="709"/>
        <w:jc w:val="both"/>
        <w:rPr>
          <w:sz w:val="28"/>
        </w:rPr>
      </w:pPr>
    </w:p>
    <w:p w:rsidR="00081D56" w:rsidRDefault="00081D56" w:rsidP="00081D56">
      <w:pPr>
        <w:pStyle w:val="a3"/>
        <w:ind w:firstLine="709"/>
        <w:jc w:val="both"/>
        <w:rPr>
          <w:sz w:val="28"/>
        </w:rPr>
      </w:pPr>
      <w:r w:rsidRPr="00CA6C83">
        <w:rPr>
          <w:b/>
          <w:sz w:val="28"/>
        </w:rPr>
        <w:t>2.</w:t>
      </w:r>
      <w:r>
        <w:rPr>
          <w:sz w:val="28"/>
        </w:rPr>
        <w:t xml:space="preserve">  </w:t>
      </w:r>
      <w:r w:rsidRPr="00CA6C83">
        <w:rPr>
          <w:i/>
          <w:sz w:val="28"/>
        </w:rPr>
        <w:t xml:space="preserve">Внести  следующее изменение в </w:t>
      </w:r>
      <w:proofErr w:type="gramStart"/>
      <w:r w:rsidRPr="00CA6C83">
        <w:rPr>
          <w:i/>
          <w:sz w:val="28"/>
        </w:rPr>
        <w:t>ч</w:t>
      </w:r>
      <w:proofErr w:type="gramEnd"/>
      <w:r w:rsidRPr="00CA6C83">
        <w:rPr>
          <w:i/>
          <w:sz w:val="28"/>
        </w:rPr>
        <w:t>.</w:t>
      </w:r>
      <w:r>
        <w:rPr>
          <w:i/>
          <w:sz w:val="28"/>
        </w:rPr>
        <w:t>3</w:t>
      </w:r>
      <w:r w:rsidRPr="00CA6C83">
        <w:rPr>
          <w:i/>
          <w:sz w:val="28"/>
        </w:rPr>
        <w:t xml:space="preserve"> ст.</w:t>
      </w:r>
      <w:r>
        <w:rPr>
          <w:i/>
          <w:sz w:val="28"/>
        </w:rPr>
        <w:t>37</w:t>
      </w:r>
      <w:r>
        <w:rPr>
          <w:sz w:val="28"/>
        </w:rPr>
        <w:t xml:space="preserve"> Правил и изложить в следующем варианте:</w:t>
      </w: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7D1EC0">
        <w:rPr>
          <w:sz w:val="28"/>
        </w:rPr>
        <w:t>3. В соответствии 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документы: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7D1EC0">
        <w:rPr>
          <w:sz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7D1EC0">
        <w:rPr>
          <w:sz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</w:t>
      </w:r>
      <w:r w:rsidRPr="007D1EC0">
        <w:rPr>
          <w:sz w:val="28"/>
        </w:rPr>
        <w:lastRenderedPageBreak/>
        <w:t>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D1EC0">
        <w:rPr>
          <w:sz w:val="28"/>
        </w:rPr>
        <w:t xml:space="preserve"> образование земельного участка;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7D1EC0">
        <w:rPr>
          <w:sz w:val="28"/>
        </w:rPr>
        <w:t>3) разрешение на строительство;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7D1EC0">
        <w:rPr>
          <w:sz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5</w:t>
      </w:r>
      <w:r w:rsidRPr="007D1EC0">
        <w:rPr>
          <w:sz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D1EC0">
        <w:rPr>
          <w:sz w:val="28"/>
        </w:rPr>
        <w:t xml:space="preserve"> осуществления строительного контроля на основании договора);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Pr="007D1EC0">
        <w:rPr>
          <w:sz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7</w:t>
      </w:r>
      <w:r w:rsidRPr="007D1EC0">
        <w:rPr>
          <w:sz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8</w:t>
      </w:r>
      <w:r w:rsidRPr="007D1EC0">
        <w:rPr>
          <w:sz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Pr="007D1EC0">
        <w:rPr>
          <w:sz w:val="28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</w:t>
      </w:r>
      <w:r w:rsidRPr="007D1EC0">
        <w:rPr>
          <w:sz w:val="28"/>
        </w:rPr>
        <w:lastRenderedPageBreak/>
        <w:t>исполнительной власти, выдаваемое в случаях, предусмотренных частью 7 статьи 54 Градостроительного кодекса Российской Федерации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7D1EC0">
        <w:rPr>
          <w:sz w:val="28"/>
        </w:rPr>
        <w:t xml:space="preserve">10) документ, подтверждающий заключение </w:t>
      </w:r>
      <w:proofErr w:type="gramStart"/>
      <w:r w:rsidRPr="007D1EC0">
        <w:rPr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D1EC0">
        <w:rPr>
          <w:sz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81D56" w:rsidRPr="007D1EC0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7D1EC0">
        <w:rPr>
          <w:sz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>
        <w:rPr>
          <w:sz w:val="28"/>
        </w:rPr>
        <w:t>м законом от 25 июня 2002 года № 73-ФЗ «</w:t>
      </w:r>
      <w:r w:rsidRPr="007D1EC0">
        <w:rPr>
          <w:sz w:val="28"/>
        </w:rPr>
        <w:t>Об объектах культурного наследия (памятниках истории и культур</w:t>
      </w:r>
      <w:r>
        <w:rPr>
          <w:sz w:val="28"/>
        </w:rPr>
        <w:t>ы) народов Российской Федерации»</w:t>
      </w:r>
      <w:r w:rsidRPr="007D1EC0">
        <w:rPr>
          <w:sz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7D1EC0">
        <w:rPr>
          <w:sz w:val="28"/>
        </w:rPr>
        <w:t>12) технический план объекта капитального строительства, подготовленный в соответствии с Федеральны</w:t>
      </w:r>
      <w:r>
        <w:rPr>
          <w:sz w:val="28"/>
        </w:rPr>
        <w:t>м законом от 13 июля 2015 года № 218-ФЗ «</w:t>
      </w:r>
      <w:r w:rsidRPr="007D1EC0">
        <w:rPr>
          <w:sz w:val="28"/>
        </w:rPr>
        <w:t>О государст</w:t>
      </w:r>
      <w:r>
        <w:rPr>
          <w:sz w:val="28"/>
        </w:rPr>
        <w:t>венной регистрации недвижимости»</w:t>
      </w:r>
      <w:r w:rsidRPr="007D1EC0">
        <w:rPr>
          <w:sz w:val="28"/>
        </w:rPr>
        <w:t>;</w:t>
      </w: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B116FF">
        <w:rPr>
          <w:b/>
          <w:sz w:val="28"/>
        </w:rPr>
        <w:t>3.</w:t>
      </w:r>
      <w:r>
        <w:rPr>
          <w:sz w:val="28"/>
        </w:rPr>
        <w:t xml:space="preserve"> </w:t>
      </w:r>
      <w:r w:rsidRPr="00CA6C83">
        <w:rPr>
          <w:i/>
          <w:sz w:val="28"/>
        </w:rPr>
        <w:t>Внести  изменение в ст.</w:t>
      </w:r>
      <w:r>
        <w:rPr>
          <w:i/>
          <w:sz w:val="28"/>
        </w:rPr>
        <w:t>1</w:t>
      </w:r>
      <w:r>
        <w:rPr>
          <w:sz w:val="28"/>
        </w:rPr>
        <w:t xml:space="preserve"> Правил, в части определения понятия Элементов благоустройства  и изложить в следующем варианте:</w:t>
      </w:r>
    </w:p>
    <w:p w:rsidR="00081D56" w:rsidRPr="00B116FF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B116FF">
        <w:rPr>
          <w:b/>
          <w:sz w:val="28"/>
        </w:rPr>
        <w:t xml:space="preserve">элементы благоустройства </w:t>
      </w:r>
      <w:r w:rsidRPr="00B116FF">
        <w:rPr>
          <w:sz w:val="28"/>
        </w:rPr>
        <w:t>–</w:t>
      </w:r>
      <w:r w:rsidRPr="00B116FF">
        <w:t xml:space="preserve"> </w:t>
      </w:r>
      <w:r w:rsidRPr="00B116FF">
        <w:rPr>
          <w:sz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</w:p>
    <w:p w:rsidR="00081D56" w:rsidRPr="00B116FF" w:rsidRDefault="00081D56" w:rsidP="00081D56">
      <w:pPr>
        <w:pStyle w:val="a3"/>
        <w:tabs>
          <w:tab w:val="left" w:pos="0"/>
        </w:tabs>
        <w:ind w:firstLine="709"/>
        <w:jc w:val="both"/>
        <w:rPr>
          <w:b/>
          <w:sz w:val="28"/>
        </w:rPr>
      </w:pPr>
      <w:r w:rsidRPr="00B116FF">
        <w:rPr>
          <w:b/>
          <w:sz w:val="28"/>
        </w:rPr>
        <w:t xml:space="preserve">4. </w:t>
      </w:r>
      <w:r w:rsidRPr="00CA6C83">
        <w:rPr>
          <w:i/>
          <w:sz w:val="28"/>
        </w:rPr>
        <w:t xml:space="preserve">Внести  следующее изменение </w:t>
      </w:r>
      <w:r>
        <w:rPr>
          <w:i/>
          <w:sz w:val="28"/>
        </w:rPr>
        <w:t>в п.2</w:t>
      </w:r>
      <w:r w:rsidRPr="00CA6C83">
        <w:rPr>
          <w:i/>
          <w:sz w:val="28"/>
        </w:rPr>
        <w:t xml:space="preserve"> ст.</w:t>
      </w:r>
      <w:r>
        <w:rPr>
          <w:i/>
          <w:sz w:val="28"/>
        </w:rPr>
        <w:t>33</w:t>
      </w:r>
      <w:r>
        <w:rPr>
          <w:sz w:val="28"/>
        </w:rPr>
        <w:t xml:space="preserve"> Правил и изложить в следующем варианте:</w:t>
      </w: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F25D3E">
        <w:rPr>
          <w:sz w:val="28"/>
        </w:rPr>
        <w:t>Выдача разрешения на строительство не требуется в случаях: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>1.1) строительства, реконструкции объектов индивидуального жилищного строительства;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>2) строительства, реконструкции объектов, не являющихся объектами капитального строительства;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>3) строительства на земельном участке строений и сооружений вспомогательного использования;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</w:t>
      </w:r>
      <w:r w:rsidRPr="00F25D3E">
        <w:rPr>
          <w:sz w:val="28"/>
        </w:rPr>
        <w:lastRenderedPageBreak/>
        <w:t>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>4.1) капитального ремонта объектов капитального строительства;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081D56" w:rsidRPr="00F25D3E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F25D3E">
        <w:rPr>
          <w:sz w:val="28"/>
        </w:rPr>
        <w:t>мегапаскаля</w:t>
      </w:r>
      <w:proofErr w:type="spellEnd"/>
      <w:r w:rsidRPr="00F25D3E">
        <w:rPr>
          <w:sz w:val="28"/>
        </w:rPr>
        <w:t xml:space="preserve"> включительно;</w:t>
      </w: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F25D3E">
        <w:rPr>
          <w:sz w:val="28"/>
        </w:rPr>
        <w:t xml:space="preserve">5) иных случаях, если в соответствии с </w:t>
      </w:r>
      <w:r>
        <w:rPr>
          <w:sz w:val="28"/>
        </w:rPr>
        <w:t>Градостроительным кодексом</w:t>
      </w:r>
      <w:r w:rsidRPr="007D1EC0">
        <w:rPr>
          <w:sz w:val="28"/>
        </w:rPr>
        <w:t xml:space="preserve"> Российской Федерации</w:t>
      </w:r>
      <w:r w:rsidRPr="00F25D3E">
        <w:rPr>
          <w:sz w:val="28"/>
        </w:rPr>
        <w:t>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sz w:val="28"/>
        </w:rPr>
      </w:pP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F25D3E">
        <w:rPr>
          <w:b/>
          <w:sz w:val="28"/>
        </w:rPr>
        <w:t>5.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3C1F00">
        <w:rPr>
          <w:rFonts w:eastAsia="Calibri"/>
          <w:sz w:val="28"/>
          <w:szCs w:val="28"/>
        </w:rPr>
        <w:t xml:space="preserve">бнародовать данное решение в здании администрации сельского поселения по адресу: Республика Башкортостан, </w:t>
      </w:r>
      <w:proofErr w:type="spellStart"/>
      <w:r w:rsidRPr="003C1F00">
        <w:rPr>
          <w:rFonts w:eastAsia="Calibri"/>
          <w:bCs/>
          <w:sz w:val="28"/>
          <w:szCs w:val="28"/>
        </w:rPr>
        <w:t>Чишминский</w:t>
      </w:r>
      <w:proofErr w:type="spellEnd"/>
      <w:r w:rsidRPr="003C1F00">
        <w:rPr>
          <w:rFonts w:eastAsia="Calibri"/>
          <w:sz w:val="28"/>
          <w:szCs w:val="28"/>
        </w:rPr>
        <w:t xml:space="preserve"> район, </w:t>
      </w:r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ишмы, ул.Колхозная д.35</w:t>
      </w:r>
      <w:r w:rsidRPr="003C1F00"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C1F00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3C1F00">
        <w:rPr>
          <w:rFonts w:eastAsia="Calibri"/>
          <w:bCs/>
          <w:sz w:val="28"/>
          <w:szCs w:val="28"/>
        </w:rPr>
        <w:t>Чишминский</w:t>
      </w:r>
      <w:proofErr w:type="spellEnd"/>
      <w:r w:rsidRPr="003C1F00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081D56" w:rsidRDefault="00081D56" w:rsidP="00081D56">
      <w:pPr>
        <w:pStyle w:val="a3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F25D3E">
        <w:rPr>
          <w:rFonts w:eastAsia="Calibri"/>
          <w:b/>
          <w:sz w:val="28"/>
          <w:szCs w:val="28"/>
        </w:rPr>
        <w:t>6.</w:t>
      </w:r>
      <w:r>
        <w:rPr>
          <w:rFonts w:eastAsia="Calibri"/>
          <w:b/>
          <w:sz w:val="28"/>
          <w:szCs w:val="28"/>
        </w:rPr>
        <w:t xml:space="preserve"> </w:t>
      </w:r>
      <w:r w:rsidRPr="00DB1231">
        <w:rPr>
          <w:rFonts w:eastAsia="Calibri"/>
          <w:sz w:val="28"/>
          <w:szCs w:val="28"/>
        </w:rPr>
        <w:t>Настоящее Решение вступает в силу с момента его подписания.</w:t>
      </w:r>
    </w:p>
    <w:p w:rsidR="00081D56" w:rsidRPr="00DB1231" w:rsidRDefault="00081D56" w:rsidP="00081D56">
      <w:pPr>
        <w:pStyle w:val="a3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F25D3E">
        <w:rPr>
          <w:rFonts w:eastAsia="Calibri"/>
          <w:b/>
          <w:sz w:val="28"/>
          <w:szCs w:val="28"/>
        </w:rPr>
        <w:t>7.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 н</w:t>
      </w:r>
      <w:r w:rsidRPr="00DB1231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</w:t>
      </w:r>
      <w:r w:rsidRPr="00DB1231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081D56" w:rsidRDefault="00081D56" w:rsidP="00081D56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081D56" w:rsidRDefault="00081D56" w:rsidP="00081D56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081D56" w:rsidRDefault="00081D56" w:rsidP="00081D56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081D56" w:rsidRDefault="00081D56" w:rsidP="00081D56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081D56" w:rsidRDefault="00081D56" w:rsidP="00081D56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081D56" w:rsidRPr="005A3B09" w:rsidRDefault="00081D56" w:rsidP="00081D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</w:p>
    <w:p w:rsidR="00081D56" w:rsidRPr="005A3B09" w:rsidRDefault="00081D56" w:rsidP="00081D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081D56" w:rsidRPr="005A3B09" w:rsidRDefault="00081D56" w:rsidP="00081D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081D56" w:rsidRPr="005A3B09" w:rsidRDefault="00081D56" w:rsidP="00081D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</w:t>
      </w:r>
    </w:p>
    <w:p w:rsidR="00081D56" w:rsidRPr="005A3B09" w:rsidRDefault="00081D56" w:rsidP="00081D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FA5AC5" w:rsidRDefault="00FA5AC5"/>
    <w:sectPr w:rsidR="00FA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81D56"/>
    <w:rsid w:val="00081D56"/>
    <w:rsid w:val="00FA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2019-08-08T07:51:00Z</dcterms:created>
  <dcterms:modified xsi:type="dcterms:W3CDTF">2019-08-08T07:56:00Z</dcterms:modified>
</cp:coreProperties>
</file>