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74" w:rsidRPr="00C3449E" w:rsidRDefault="004F3174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4F3174" w:rsidRPr="00C3449E" w:rsidRDefault="004F3174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685E" w:rsidRDefault="006B685E" w:rsidP="004F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B09" w:rsidRPr="00C3449E" w:rsidRDefault="005A3B09" w:rsidP="004F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174" w:rsidRPr="00C3449E" w:rsidRDefault="004F3174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F3174" w:rsidRDefault="006B685E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F19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F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94E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4F317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F3174"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F194E">
        <w:rPr>
          <w:rFonts w:ascii="Times New Roman" w:eastAsia="Times New Roman" w:hAnsi="Times New Roman" w:cs="Times New Roman"/>
          <w:sz w:val="28"/>
          <w:szCs w:val="28"/>
        </w:rPr>
        <w:t>267</w:t>
      </w:r>
    </w:p>
    <w:p w:rsidR="008F194E" w:rsidRDefault="008F194E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4E" w:rsidRDefault="008F194E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34F7" w:rsidRPr="001F34F7" w:rsidRDefault="001F34F7" w:rsidP="001F34F7">
      <w:pPr>
        <w:spacing w:line="240" w:lineRule="auto"/>
        <w:ind w:left="400"/>
        <w:jc w:val="center"/>
        <w:rPr>
          <w:rFonts w:ascii="Times New Roman" w:hAnsi="Times New Roman" w:cs="Times New Roman"/>
          <w:sz w:val="28"/>
          <w:szCs w:val="28"/>
        </w:rPr>
      </w:pPr>
      <w:r w:rsidRPr="001F34F7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муниципальным имуществом,  составляющим муниципальную казну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4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F34F7" w:rsidRPr="001F34F7" w:rsidRDefault="001F34F7" w:rsidP="001F34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4F7" w:rsidRPr="001F34F7" w:rsidRDefault="001F34F7" w:rsidP="001F34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4F7">
        <w:rPr>
          <w:rFonts w:ascii="Times New Roman" w:hAnsi="Times New Roman" w:cs="Times New Roman"/>
          <w:sz w:val="28"/>
          <w:szCs w:val="28"/>
        </w:rPr>
        <w:t xml:space="preserve">        В соответствии с Гражданским Кодексом Российской Федерации, Федеральным законом от 6 октября 2003 года </w:t>
      </w:r>
      <w:r w:rsidR="00357000">
        <w:rPr>
          <w:rFonts w:ascii="Times New Roman" w:hAnsi="Times New Roman" w:cs="Times New Roman"/>
          <w:sz w:val="28"/>
          <w:szCs w:val="28"/>
        </w:rPr>
        <w:t>№</w:t>
      </w:r>
      <w:r w:rsidRPr="001F34F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сельского поселения </w:t>
      </w:r>
      <w:r w:rsidRPr="001F3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1F34F7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F3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  района  </w:t>
      </w:r>
      <w:proofErr w:type="spellStart"/>
      <w:r w:rsidRPr="001F34F7">
        <w:rPr>
          <w:rFonts w:ascii="Times New Roman" w:eastAsia="Calibri" w:hAnsi="Times New Roman" w:cs="Times New Roman"/>
          <w:sz w:val="28"/>
          <w:szCs w:val="28"/>
          <w:lang w:eastAsia="en-US"/>
        </w:rPr>
        <w:t>Чишминский</w:t>
      </w:r>
      <w:proofErr w:type="spellEnd"/>
      <w:r w:rsidRPr="001F34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решил:</w:t>
      </w:r>
    </w:p>
    <w:p w:rsidR="001F34F7" w:rsidRPr="001F34F7" w:rsidRDefault="001F34F7" w:rsidP="001F34F7">
      <w:pPr>
        <w:numPr>
          <w:ilvl w:val="0"/>
          <w:numId w:val="3"/>
        </w:numPr>
        <w:spacing w:after="0" w:line="240" w:lineRule="auto"/>
        <w:ind w:left="284" w:right="-13"/>
        <w:jc w:val="both"/>
        <w:rPr>
          <w:rFonts w:ascii="Times New Roman" w:hAnsi="Times New Roman" w:cs="Times New Roman"/>
          <w:sz w:val="28"/>
          <w:szCs w:val="28"/>
        </w:rPr>
      </w:pPr>
      <w:r w:rsidRPr="001F34F7">
        <w:rPr>
          <w:rFonts w:ascii="Times New Roman" w:hAnsi="Times New Roman" w:cs="Times New Roman"/>
          <w:sz w:val="28"/>
          <w:szCs w:val="28"/>
        </w:rPr>
        <w:t xml:space="preserve">     Утвердить Положение о порядке управления и распоряжения муниципальным имуществом, составляющим муниципальную казну</w:t>
      </w:r>
    </w:p>
    <w:p w:rsidR="001F34F7" w:rsidRPr="001F34F7" w:rsidRDefault="001F34F7" w:rsidP="001F34F7">
      <w:pPr>
        <w:ind w:left="284" w:right="-13"/>
        <w:jc w:val="both"/>
        <w:rPr>
          <w:rFonts w:ascii="Times New Roman" w:hAnsi="Times New Roman" w:cs="Times New Roman"/>
          <w:sz w:val="28"/>
          <w:szCs w:val="28"/>
        </w:rPr>
      </w:pPr>
      <w:r w:rsidRPr="001F34F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4F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F34F7" w:rsidRPr="001F34F7" w:rsidRDefault="001F34F7" w:rsidP="001F34F7">
      <w:pPr>
        <w:pStyle w:val="a4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34F7">
        <w:rPr>
          <w:rFonts w:ascii="Times New Roman" w:hAnsi="Times New Roman" w:cs="Times New Roman"/>
          <w:sz w:val="28"/>
          <w:szCs w:val="28"/>
        </w:rPr>
        <w:t xml:space="preserve">     </w:t>
      </w:r>
      <w:r w:rsidRPr="001F34F7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Pr="001F34F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34F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от «28» марта 2006 года № 6 «Положение о муниципальной казне сельского поселения </w:t>
      </w:r>
      <w:proofErr w:type="spellStart"/>
      <w:r w:rsidRPr="001F34F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1F34F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bCs/>
          <w:sz w:val="28"/>
          <w:szCs w:val="28"/>
        </w:rPr>
        <w:t xml:space="preserve"> район Республики</w:t>
      </w:r>
      <w:r w:rsidRPr="001F3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4F7">
        <w:rPr>
          <w:rFonts w:ascii="Times New Roman" w:hAnsi="Times New Roman" w:cs="Times New Roman"/>
          <w:bCs/>
          <w:sz w:val="28"/>
          <w:szCs w:val="28"/>
        </w:rPr>
        <w:t>Башкортостан»</w:t>
      </w:r>
      <w:r w:rsidRPr="001F3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4F7">
        <w:rPr>
          <w:rFonts w:ascii="Times New Roman" w:hAnsi="Times New Roman" w:cs="Times New Roman"/>
          <w:bCs/>
          <w:sz w:val="28"/>
          <w:szCs w:val="28"/>
        </w:rPr>
        <w:t xml:space="preserve">с внесенными изменениями </w:t>
      </w:r>
    </w:p>
    <w:p w:rsidR="001F34F7" w:rsidRPr="001F34F7" w:rsidRDefault="001F34F7" w:rsidP="001F34F7">
      <w:pPr>
        <w:pStyle w:val="a4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F34F7">
        <w:rPr>
          <w:rFonts w:ascii="Times New Roman" w:hAnsi="Times New Roman" w:cs="Times New Roman"/>
          <w:sz w:val="28"/>
          <w:szCs w:val="28"/>
        </w:rPr>
        <w:t xml:space="preserve">   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1F3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F34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8"/>
          <w:szCs w:val="28"/>
        </w:rPr>
        <w:t xml:space="preserve">  </w:t>
      </w:r>
      <w:r w:rsidRPr="001F34F7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1F34F7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F34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4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1F34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34F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вопросам муниципальной собственности (</w:t>
      </w:r>
      <w:proofErr w:type="spellStart"/>
      <w:r w:rsidRPr="001F34F7">
        <w:rPr>
          <w:rFonts w:ascii="Times New Roman" w:hAnsi="Times New Roman" w:cs="Times New Roman"/>
          <w:sz w:val="28"/>
          <w:szCs w:val="28"/>
        </w:rPr>
        <w:t>Кадерметова</w:t>
      </w:r>
      <w:proofErr w:type="spellEnd"/>
      <w:r w:rsidRPr="001F34F7">
        <w:rPr>
          <w:rFonts w:ascii="Times New Roman" w:hAnsi="Times New Roman" w:cs="Times New Roman"/>
          <w:sz w:val="28"/>
          <w:szCs w:val="28"/>
        </w:rPr>
        <w:t xml:space="preserve">  Л.Р.).  </w:t>
      </w:r>
    </w:p>
    <w:p w:rsidR="001F34F7" w:rsidRDefault="001F34F7" w:rsidP="001F3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4F7" w:rsidRDefault="001F34F7" w:rsidP="001F3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4F7" w:rsidRPr="005A3B09" w:rsidRDefault="001F34F7" w:rsidP="001F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</w:p>
    <w:p w:rsidR="001F34F7" w:rsidRPr="005A3B09" w:rsidRDefault="001F34F7" w:rsidP="001F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1F34F7" w:rsidRPr="005A3B09" w:rsidRDefault="001F34F7" w:rsidP="001F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1F34F7" w:rsidRPr="005A3B09" w:rsidRDefault="001F34F7" w:rsidP="001F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</w:t>
      </w:r>
    </w:p>
    <w:p w:rsidR="001F34F7" w:rsidRPr="005A3B09" w:rsidRDefault="001F34F7" w:rsidP="001F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A3B09"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1F34F7" w:rsidRPr="001F34F7" w:rsidRDefault="001F34F7" w:rsidP="001F3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4F7" w:rsidRPr="001F34F7" w:rsidRDefault="001F34F7" w:rsidP="001F34F7">
      <w:pPr>
        <w:rPr>
          <w:rFonts w:ascii="Times New Roman" w:hAnsi="Times New Roman" w:cs="Times New Roman"/>
          <w:sz w:val="28"/>
          <w:szCs w:val="28"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Pr="001F34F7" w:rsidRDefault="001F34F7" w:rsidP="001F34F7">
      <w:pPr>
        <w:ind w:left="5900"/>
        <w:rPr>
          <w:rFonts w:ascii="Times New Roman" w:hAnsi="Times New Roman" w:cs="Times New Roman"/>
          <w:b/>
        </w:rPr>
      </w:pPr>
    </w:p>
    <w:p w:rsidR="001F34F7" w:rsidRPr="001F34F7" w:rsidRDefault="001F34F7" w:rsidP="001F34F7">
      <w:pPr>
        <w:ind w:left="5900"/>
        <w:jc w:val="right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1F34F7">
        <w:rPr>
          <w:rFonts w:ascii="Times New Roman" w:hAnsi="Times New Roman" w:cs="Times New Roman"/>
        </w:rPr>
        <w:t>к</w:t>
      </w:r>
      <w:proofErr w:type="gramEnd"/>
    </w:p>
    <w:p w:rsidR="001F34F7" w:rsidRPr="001F34F7" w:rsidRDefault="001F34F7" w:rsidP="001F34F7">
      <w:pPr>
        <w:ind w:left="5900"/>
        <w:jc w:val="right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Решению Совета сельского поселения </w:t>
      </w:r>
      <w:proofErr w:type="spellStart"/>
      <w:r w:rsidRPr="001F34F7">
        <w:rPr>
          <w:rFonts w:ascii="Times New Roman" w:hAnsi="Times New Roman" w:cs="Times New Roman"/>
        </w:rPr>
        <w:t>Чишминский</w:t>
      </w:r>
      <w:proofErr w:type="spellEnd"/>
      <w:r w:rsidRPr="001F34F7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</w:rPr>
        <w:t>Чишминский</w:t>
      </w:r>
      <w:proofErr w:type="spellEnd"/>
      <w:r w:rsidRPr="001F34F7">
        <w:rPr>
          <w:rFonts w:ascii="Times New Roman" w:hAnsi="Times New Roman" w:cs="Times New Roman"/>
        </w:rPr>
        <w:t xml:space="preserve"> район Республики Башкортостан </w:t>
      </w:r>
      <w:r>
        <w:rPr>
          <w:rFonts w:ascii="Times New Roman" w:hAnsi="Times New Roman" w:cs="Times New Roman"/>
        </w:rPr>
        <w:t xml:space="preserve">                                   </w:t>
      </w:r>
      <w:r w:rsidRPr="001F34F7">
        <w:rPr>
          <w:rFonts w:ascii="Times New Roman" w:hAnsi="Times New Roman" w:cs="Times New Roman"/>
          <w:color w:val="000000" w:themeColor="text1"/>
        </w:rPr>
        <w:t>от «18» июня  2019 г. № 267</w:t>
      </w:r>
    </w:p>
    <w:p w:rsidR="001F34F7" w:rsidRPr="001F34F7" w:rsidRDefault="001F34F7" w:rsidP="001F34F7">
      <w:pPr>
        <w:jc w:val="center"/>
        <w:rPr>
          <w:rFonts w:ascii="Times New Roman" w:hAnsi="Times New Roman" w:cs="Times New Roman"/>
          <w:b/>
        </w:rPr>
      </w:pPr>
    </w:p>
    <w:p w:rsidR="001F34F7" w:rsidRPr="001F34F7" w:rsidRDefault="001F34F7" w:rsidP="001F3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F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34F7" w:rsidRPr="001F34F7" w:rsidRDefault="001F34F7" w:rsidP="001F34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F7">
        <w:rPr>
          <w:rFonts w:ascii="Times New Roman" w:hAnsi="Times New Roman" w:cs="Times New Roman"/>
          <w:b/>
          <w:sz w:val="24"/>
          <w:szCs w:val="24"/>
        </w:rPr>
        <w:t>о порядке управления и распоряжения</w:t>
      </w:r>
      <w:r w:rsidRPr="001F34F7">
        <w:rPr>
          <w:rFonts w:ascii="Times New Roman" w:hAnsi="Times New Roman" w:cs="Times New Roman"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муниципальным имуществом, составляющим муниципальную казну сельского поселения </w:t>
      </w:r>
      <w:proofErr w:type="spellStart"/>
      <w:r w:rsidRPr="001F34F7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F34F7" w:rsidRPr="001F34F7" w:rsidRDefault="001F34F7" w:rsidP="001F34F7">
      <w:pPr>
        <w:jc w:val="center"/>
        <w:rPr>
          <w:rFonts w:ascii="Times New Roman" w:hAnsi="Times New Roman" w:cs="Times New Roman"/>
          <w:b/>
        </w:rPr>
      </w:pPr>
    </w:p>
    <w:p w:rsidR="001F34F7" w:rsidRPr="001F34F7" w:rsidRDefault="001F34F7" w:rsidP="001F34F7">
      <w:pPr>
        <w:jc w:val="both"/>
        <w:rPr>
          <w:rFonts w:ascii="Times New Roman" w:hAnsi="Times New Roman" w:cs="Times New Roman"/>
          <w:b/>
        </w:rPr>
      </w:pPr>
    </w:p>
    <w:p w:rsidR="001F34F7" w:rsidRPr="001F34F7" w:rsidRDefault="001F34F7" w:rsidP="001F34F7">
      <w:pPr>
        <w:jc w:val="center"/>
        <w:rPr>
          <w:rFonts w:ascii="Times New Roman" w:hAnsi="Times New Roman" w:cs="Times New Roman"/>
          <w:b/>
        </w:rPr>
      </w:pPr>
      <w:r w:rsidRPr="001F34F7">
        <w:rPr>
          <w:rFonts w:ascii="Times New Roman" w:hAnsi="Times New Roman" w:cs="Times New Roman"/>
          <w:b/>
        </w:rPr>
        <w:t>1. Общие положения.</w:t>
      </w:r>
    </w:p>
    <w:p w:rsidR="001F34F7" w:rsidRPr="001F34F7" w:rsidRDefault="001F34F7" w:rsidP="001F34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4F7">
        <w:rPr>
          <w:rFonts w:ascii="Times New Roman" w:hAnsi="Times New Roman" w:cs="Times New Roman"/>
          <w:b/>
        </w:rPr>
        <w:t xml:space="preserve">1.1. </w:t>
      </w:r>
      <w:r w:rsidRPr="001F34F7">
        <w:rPr>
          <w:rFonts w:ascii="Times New Roman" w:hAnsi="Times New Roman" w:cs="Times New Roman"/>
        </w:rPr>
        <w:t xml:space="preserve">Настоящее положение разработано в соответствии со ст.125, 126, 210, 212, 215 Гражданским Кодексом Российской Федерации, ст. 41, 42, 87, Бюджетного кодекса Российской Федерации, ст. 6, 15 Федерального Закона «Об общих принципах организации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 w:rsidRPr="001F34F7">
          <w:rPr>
            <w:rFonts w:ascii="Times New Roman" w:hAnsi="Times New Roman" w:cs="Times New Roman"/>
          </w:rPr>
          <w:t>2003 г</w:t>
        </w:r>
      </w:smartTag>
      <w:r w:rsidRPr="001F34F7">
        <w:rPr>
          <w:rFonts w:ascii="Times New Roman" w:hAnsi="Times New Roman" w:cs="Times New Roman"/>
        </w:rPr>
        <w:t xml:space="preserve">. № 131- ФЗ и иными нормативно-правовыми актами. Настоящее Положение определяет общие цели, задачи, порядок управления и распоряжения муниципальным имуществом, составляющим муниципальную казну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(далее – муниципальную казну).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1.2. </w:t>
      </w:r>
      <w:r w:rsidRPr="001F34F7">
        <w:rPr>
          <w:rFonts w:ascii="Times New Roman" w:hAnsi="Times New Roman" w:cs="Times New Roman"/>
        </w:rPr>
        <w:t xml:space="preserve">Муниципальную казну составляет движимое и недвижимое имущество (земельные участки, жилые и нежилые помещения, сооружения, машины и оборудование, и другие объекты), принадлежащее на праве собственности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</w:rPr>
        <w:t>, не закрепленное на праве хозяйственного ведения и оперативного управления за муниципальными унитарными предприятиями и учреждениями.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1.3.</w:t>
      </w:r>
      <w:r w:rsidRPr="001F34F7">
        <w:rPr>
          <w:rFonts w:ascii="Times New Roman" w:hAnsi="Times New Roman" w:cs="Times New Roman"/>
        </w:rPr>
        <w:t xml:space="preserve"> От имени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права собственника осуществляет уполномоченный орган в лице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(далее - уполномоченный орган) в соответствии с действующим законодательством Российской Федерации и настоящим Положением.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  <w:b/>
        </w:rPr>
      </w:pPr>
    </w:p>
    <w:p w:rsidR="001F34F7" w:rsidRPr="001F34F7" w:rsidRDefault="001F34F7" w:rsidP="001F34F7">
      <w:pPr>
        <w:jc w:val="center"/>
        <w:rPr>
          <w:rFonts w:ascii="Times New Roman" w:hAnsi="Times New Roman" w:cs="Times New Roman"/>
          <w:b/>
        </w:rPr>
      </w:pPr>
      <w:r w:rsidRPr="001F34F7">
        <w:rPr>
          <w:rFonts w:ascii="Times New Roman" w:hAnsi="Times New Roman" w:cs="Times New Roman"/>
          <w:b/>
        </w:rPr>
        <w:t>2. Цели и задачи управления и распоряжения муниципальной казной.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2.1. </w:t>
      </w:r>
      <w:r w:rsidRPr="001F34F7">
        <w:rPr>
          <w:rFonts w:ascii="Times New Roman" w:hAnsi="Times New Roman" w:cs="Times New Roman"/>
        </w:rPr>
        <w:t xml:space="preserve">Муниципальная казна является материально-финансовой основой решения вопросов местного значения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lastRenderedPageBreak/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</w:rPr>
        <w:t>, а именно: получение доходов в бюджет сельского поселения от использования имущества, содержащегося в казне, систематизация его использования, привлечение инвестиций и стимулирование предпринимательской активности на территории сельского поселения.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2.2. </w:t>
      </w:r>
      <w:r w:rsidRPr="001F34F7">
        <w:rPr>
          <w:rFonts w:ascii="Times New Roman" w:hAnsi="Times New Roman" w:cs="Times New Roman"/>
        </w:rPr>
        <w:t>Для реализации целей, перечисленных в п. 2.1., при управлении и распоряжении муниципальной казной уполномоченными органами местного самоуправления и их структурными подразделениями решаются следующие задачи: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- </w:t>
      </w:r>
      <w:proofErr w:type="spellStart"/>
      <w:r w:rsidRPr="001F34F7">
        <w:rPr>
          <w:rFonts w:ascii="Times New Roman" w:hAnsi="Times New Roman" w:cs="Times New Roman"/>
        </w:rPr>
        <w:t>пообъектный</w:t>
      </w:r>
      <w:proofErr w:type="spellEnd"/>
      <w:r w:rsidRPr="001F34F7">
        <w:rPr>
          <w:rFonts w:ascii="Times New Roman" w:hAnsi="Times New Roman" w:cs="Times New Roman"/>
        </w:rPr>
        <w:t xml:space="preserve"> учет имущества, составляющего   муниципальную казну и распоряжение им;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- сохранение и увеличение в составе  муниципальной казны имущества, управление и   распоряжение которым обеспечивает получение   доходов в бюджет сельского поселения (в том числе  дополнительных) и имущества, необходимого  для решения вопросов местного значения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- оптимизация структуры и состава собственности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</w:t>
      </w:r>
    </w:p>
    <w:p w:rsidR="001F34F7" w:rsidRPr="001F34F7" w:rsidRDefault="001F34F7" w:rsidP="001F34F7">
      <w:pPr>
        <w:ind w:right="85"/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контроль над сохранностью объектов муниципальной казны и соблюдением порядка их  использования по целевому назначению;</w:t>
      </w:r>
    </w:p>
    <w:p w:rsidR="001F34F7" w:rsidRPr="001F34F7" w:rsidRDefault="001F34F7" w:rsidP="001F34F7">
      <w:pPr>
        <w:ind w:right="85"/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регистрация права собственности и оценка объектов муниципальной казны.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</w:p>
    <w:p w:rsidR="001F34F7" w:rsidRPr="001F34F7" w:rsidRDefault="001F34F7" w:rsidP="001F34F7">
      <w:pPr>
        <w:jc w:val="center"/>
        <w:rPr>
          <w:rFonts w:ascii="Times New Roman" w:hAnsi="Times New Roman" w:cs="Times New Roman"/>
          <w:b/>
        </w:rPr>
      </w:pPr>
      <w:r w:rsidRPr="001F34F7">
        <w:rPr>
          <w:rFonts w:ascii="Times New Roman" w:hAnsi="Times New Roman" w:cs="Times New Roman"/>
          <w:b/>
        </w:rPr>
        <w:t>3. Объекты муниципальной казны и   основания отнесения объектов к муниципальной казне.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3.1.</w:t>
      </w:r>
      <w:r w:rsidRPr="001F34F7">
        <w:rPr>
          <w:rFonts w:ascii="Times New Roman" w:hAnsi="Times New Roman" w:cs="Times New Roman"/>
        </w:rPr>
        <w:t xml:space="preserve"> К объектам муниципальной казны относятся: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3.1.1</w:t>
      </w:r>
      <w:r w:rsidRPr="001F34F7">
        <w:rPr>
          <w:rFonts w:ascii="Times New Roman" w:hAnsi="Times New Roman" w:cs="Times New Roman"/>
        </w:rPr>
        <w:t xml:space="preserve"> недвижимость, находящаяся в собственности муниципального образования, а именно: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муниципальные земельные участки и другие природные ресурсы, находящиеся в муниципальной собственности;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   отдельно стоящие жилые и нежилые здания;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помещения, встроено-пристроенные к жилым домам, но не являющимися объектами жилищного фонда (нежилые помещения);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жилые помещения и отдельные комнаты в них;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иное недвижимое имущество, не закрепленное за муниципальными унитарными предприятиями, муниципальными учреждениями на праве хозяйственного ведения или оперативного управления;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3.1.2. </w:t>
      </w:r>
      <w:r w:rsidRPr="001F34F7">
        <w:rPr>
          <w:rFonts w:ascii="Times New Roman" w:hAnsi="Times New Roman" w:cs="Times New Roman"/>
        </w:rPr>
        <w:t>движимое имущество, находящееся в собственности муниципального образования: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ценные бумаги, находящиеся в муниципальной собственности, доли в уставных капиталах хозяйствующих субъектов;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объекты интеллектуальной собственности, печатные издания;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оригинальные произведения развлекательного жанра, литературы или искусства;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lastRenderedPageBreak/>
        <w:t>- машины и  оборудование, средства измерения,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иное движимое имущество, не закрепленное за муниципальными унитарными предприятиями, муниципальными учреждениями на праве хозяйственного ведения или оперативного управления.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3.2. </w:t>
      </w:r>
      <w:r w:rsidRPr="001F34F7">
        <w:rPr>
          <w:rFonts w:ascii="Times New Roman" w:hAnsi="Times New Roman" w:cs="Times New Roman"/>
        </w:rPr>
        <w:t>Основаниями отнесения объектов муниципального имущества к муниципальной казне являются: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передача объектов федеральной и республиканской государственной собственности в муниципальную собственность;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приобретение в муниципальную собственность имущества в порядке, установленным гражданским законодательством;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изъятие в установленном порядке излишнего, неиспользуемого либо используемого не по назначению имущества, закрепленного за муниципальными унитарными предприятиями, и муниципальными учреждениями на праве хозяйственного ведения и оперативного управления, в том числе на основании отказа муниципальных унитарных предприятий от такого имущества;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иные основания, предусмотренные действующим законодательством.</w:t>
      </w:r>
    </w:p>
    <w:p w:rsidR="001F34F7" w:rsidRPr="001F34F7" w:rsidRDefault="001F34F7" w:rsidP="001F34F7">
      <w:pPr>
        <w:pStyle w:val="1"/>
      </w:pPr>
      <w:r w:rsidRPr="001F34F7">
        <w:rPr>
          <w:sz w:val="24"/>
          <w:szCs w:val="24"/>
        </w:rPr>
        <w:t>4. Регистрация и учет объектов муниципальной казны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0" w:name="sub_1051"/>
      <w:r w:rsidRPr="001F34F7">
        <w:rPr>
          <w:rFonts w:ascii="Times New Roman" w:hAnsi="Times New Roman" w:cs="Times New Roman"/>
        </w:rPr>
        <w:t xml:space="preserve"> </w:t>
      </w:r>
      <w:r w:rsidRPr="001F34F7">
        <w:rPr>
          <w:rFonts w:ascii="Times New Roman" w:hAnsi="Times New Roman" w:cs="Times New Roman"/>
          <w:b/>
        </w:rPr>
        <w:t>4.1.</w:t>
      </w:r>
      <w:r w:rsidRPr="001F34F7">
        <w:rPr>
          <w:rFonts w:ascii="Times New Roman" w:hAnsi="Times New Roman" w:cs="Times New Roman"/>
        </w:rPr>
        <w:t xml:space="preserve"> Объекты муниципальной казны принадлежат на праве собственности непосредственно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</w:rPr>
        <w:t xml:space="preserve">.  Учет имущества, составляющего муниципальную казну, его движение осуществляется уполномоченным органом. </w:t>
      </w:r>
      <w:proofErr w:type="gramStart"/>
      <w:r w:rsidRPr="001F34F7">
        <w:rPr>
          <w:rFonts w:ascii="Times New Roman" w:hAnsi="Times New Roman" w:cs="Times New Roman"/>
        </w:rPr>
        <w:t>Учет нефинансовых активов, не переданных в управление бюджетным организациям и являющимися имуществом муниципальной казны, отражаются на балансе на соответствующих счетах бюджетного учета, согласно Инструкции по бюджетному учету, утвержденной Приказом Министерства финансов РФ от 01.12.2010г. № 157н, подлежат бухгалтерскому учету в исполнительных органах местного самоуправления, на которые возложены функции управления и распоряжения данным муниципальным имуществом</w:t>
      </w:r>
      <w:bookmarkStart w:id="1" w:name="sub_1052"/>
      <w:bookmarkEnd w:id="0"/>
      <w:r w:rsidRPr="001F34F7">
        <w:rPr>
          <w:rFonts w:ascii="Times New Roman" w:hAnsi="Times New Roman" w:cs="Times New Roman"/>
        </w:rPr>
        <w:t>.</w:t>
      </w:r>
      <w:proofErr w:type="gramEnd"/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 4.2.</w:t>
      </w:r>
      <w:r w:rsidRPr="001F34F7">
        <w:rPr>
          <w:rFonts w:ascii="Times New Roman" w:hAnsi="Times New Roman" w:cs="Times New Roman"/>
        </w:rPr>
        <w:t xml:space="preserve"> Права на недвижимое имущество, составляющее муниципальную казну, подлежат государственной регистрации в порядке, установленном действующим законодательством.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2" w:name="sub_1053"/>
      <w:bookmarkEnd w:id="1"/>
      <w:r w:rsidRPr="001F34F7">
        <w:rPr>
          <w:rFonts w:ascii="Times New Roman" w:hAnsi="Times New Roman" w:cs="Times New Roman"/>
        </w:rPr>
        <w:t xml:space="preserve"> </w:t>
      </w:r>
      <w:r w:rsidRPr="001F34F7">
        <w:rPr>
          <w:rFonts w:ascii="Times New Roman" w:hAnsi="Times New Roman" w:cs="Times New Roman"/>
          <w:b/>
        </w:rPr>
        <w:t>4.3.</w:t>
      </w:r>
      <w:bookmarkStart w:id="3" w:name="sub_1531"/>
      <w:bookmarkEnd w:id="2"/>
      <w:r w:rsidRPr="001F34F7">
        <w:rPr>
          <w:rFonts w:ascii="Times New Roman" w:hAnsi="Times New Roman" w:cs="Times New Roman"/>
          <w:b/>
        </w:rPr>
        <w:t xml:space="preserve"> </w:t>
      </w:r>
      <w:r w:rsidRPr="001F34F7">
        <w:rPr>
          <w:rFonts w:ascii="Times New Roman" w:hAnsi="Times New Roman" w:cs="Times New Roman"/>
        </w:rPr>
        <w:t>Объекты муниципальной собственности, составляющие муниципальную казну, подлежат учету: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4.3.1.</w:t>
      </w:r>
      <w:r w:rsidRPr="001F34F7">
        <w:rPr>
          <w:rFonts w:ascii="Times New Roman" w:hAnsi="Times New Roman" w:cs="Times New Roman"/>
        </w:rPr>
        <w:t xml:space="preserve"> </w:t>
      </w:r>
      <w:bookmarkStart w:id="4" w:name="sub_1532"/>
      <w:bookmarkEnd w:id="3"/>
      <w:r w:rsidRPr="001F34F7">
        <w:rPr>
          <w:rFonts w:ascii="Times New Roman" w:hAnsi="Times New Roman" w:cs="Times New Roman"/>
        </w:rPr>
        <w:t xml:space="preserve">Учет объектов муниципальной казны осуществляется уполномоченным органом путем ведения раздела в Реестре объектов муниципальной собственности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,</w:t>
      </w:r>
      <w:proofErr w:type="gramEnd"/>
      <w:r w:rsidRPr="001F34F7">
        <w:rPr>
          <w:rFonts w:ascii="Times New Roman" w:hAnsi="Times New Roman" w:cs="Times New Roman"/>
        </w:rPr>
        <w:t xml:space="preserve"> который отражает движение и списание муниципального имущества, составляющего муниципальную казну.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  <w:b/>
        </w:rPr>
      </w:pPr>
      <w:r w:rsidRPr="001F34F7">
        <w:rPr>
          <w:rFonts w:ascii="Times New Roman" w:hAnsi="Times New Roman" w:cs="Times New Roman"/>
          <w:b/>
        </w:rPr>
        <w:t>4.3.2.</w:t>
      </w:r>
      <w:r w:rsidRPr="001F34F7">
        <w:rPr>
          <w:rFonts w:ascii="Times New Roman" w:hAnsi="Times New Roman" w:cs="Times New Roman"/>
        </w:rPr>
        <w:t xml:space="preserve"> Имущество, находящееся в муниципальной казне, подлежит уполномоченным органом переоценке на дату, установленную действующим законодательством.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5" w:name="sub_1535"/>
      <w:bookmarkEnd w:id="4"/>
      <w:r w:rsidRPr="001F34F7">
        <w:rPr>
          <w:rFonts w:ascii="Times New Roman" w:hAnsi="Times New Roman" w:cs="Times New Roman"/>
          <w:b/>
        </w:rPr>
        <w:t>4.3.3.</w:t>
      </w:r>
      <w:r w:rsidRPr="001F34F7">
        <w:rPr>
          <w:rFonts w:ascii="Times New Roman" w:hAnsi="Times New Roman" w:cs="Times New Roman"/>
        </w:rPr>
        <w:t xml:space="preserve"> Учет </w:t>
      </w:r>
      <w:proofErr w:type="spellStart"/>
      <w:r w:rsidRPr="001F34F7">
        <w:rPr>
          <w:rFonts w:ascii="Times New Roman" w:hAnsi="Times New Roman" w:cs="Times New Roman"/>
        </w:rPr>
        <w:t>непроизведенных</w:t>
      </w:r>
      <w:proofErr w:type="spellEnd"/>
      <w:r w:rsidRPr="001F34F7">
        <w:rPr>
          <w:rFonts w:ascii="Times New Roman" w:hAnsi="Times New Roman" w:cs="Times New Roman"/>
        </w:rPr>
        <w:t xml:space="preserve"> активов (земля, ресурсы недр и прочее), являющихся объектами муниципальной казны, права </w:t>
      </w:r>
      <w:proofErr w:type="gramStart"/>
      <w:r w:rsidRPr="001F34F7">
        <w:rPr>
          <w:rFonts w:ascii="Times New Roman" w:hAnsi="Times New Roman" w:cs="Times New Roman"/>
        </w:rPr>
        <w:t>собственности</w:t>
      </w:r>
      <w:proofErr w:type="gramEnd"/>
      <w:r w:rsidRPr="001F34F7">
        <w:rPr>
          <w:rFonts w:ascii="Times New Roman" w:hAnsi="Times New Roman" w:cs="Times New Roman"/>
        </w:rPr>
        <w:t xml:space="preserve"> на которые установлены и закреплены, производится в соответствии с порядком, установленным действующим земельным законодательством. Каждому объекту </w:t>
      </w:r>
      <w:proofErr w:type="spellStart"/>
      <w:r w:rsidRPr="001F34F7">
        <w:rPr>
          <w:rFonts w:ascii="Times New Roman" w:hAnsi="Times New Roman" w:cs="Times New Roman"/>
        </w:rPr>
        <w:t>непроизведенных</w:t>
      </w:r>
      <w:proofErr w:type="spellEnd"/>
      <w:r w:rsidRPr="001F34F7">
        <w:rPr>
          <w:rFonts w:ascii="Times New Roman" w:hAnsi="Times New Roman" w:cs="Times New Roman"/>
        </w:rPr>
        <w:t xml:space="preserve"> активов, независимо от того, находится ли он в эксплуатации, запасе или на консервации, уполномоченным органом присваивается уникальный порядковый номер, который используется в регистрах бюджетного учета и не обозначается на объектах. </w:t>
      </w:r>
      <w:r w:rsidRPr="001F34F7">
        <w:rPr>
          <w:rFonts w:ascii="Times New Roman" w:hAnsi="Times New Roman" w:cs="Times New Roman"/>
        </w:rPr>
        <w:lastRenderedPageBreak/>
        <w:t xml:space="preserve">Балансовая стоимость </w:t>
      </w:r>
      <w:proofErr w:type="spellStart"/>
      <w:r w:rsidRPr="001F34F7">
        <w:rPr>
          <w:rFonts w:ascii="Times New Roman" w:hAnsi="Times New Roman" w:cs="Times New Roman"/>
        </w:rPr>
        <w:t>непроизведенных</w:t>
      </w:r>
      <w:proofErr w:type="spellEnd"/>
      <w:r w:rsidRPr="001F34F7">
        <w:rPr>
          <w:rFonts w:ascii="Times New Roman" w:hAnsi="Times New Roman" w:cs="Times New Roman"/>
        </w:rPr>
        <w:t xml:space="preserve"> активов также учитывается в учетных регистрах и отражается уполномоченным органом на балансе муниципального образования. Согласно п.4. ст. 374 Налогового Кодекса РФ </w:t>
      </w:r>
      <w:proofErr w:type="spellStart"/>
      <w:r w:rsidRPr="001F34F7">
        <w:rPr>
          <w:rFonts w:ascii="Times New Roman" w:hAnsi="Times New Roman" w:cs="Times New Roman"/>
        </w:rPr>
        <w:t>непроизведенные</w:t>
      </w:r>
      <w:proofErr w:type="spellEnd"/>
      <w:r w:rsidRPr="001F34F7">
        <w:rPr>
          <w:rFonts w:ascii="Times New Roman" w:hAnsi="Times New Roman" w:cs="Times New Roman"/>
        </w:rPr>
        <w:t xml:space="preserve"> активы не являются объектом налогообложения. </w:t>
      </w:r>
      <w:bookmarkEnd w:id="5"/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4.3.4. </w:t>
      </w:r>
      <w:r w:rsidRPr="001F34F7">
        <w:rPr>
          <w:rFonts w:ascii="Times New Roman" w:hAnsi="Times New Roman" w:cs="Times New Roman"/>
        </w:rPr>
        <w:t xml:space="preserve">Средства местного бюджета не </w:t>
      </w:r>
      <w:proofErr w:type="gramStart"/>
      <w:r w:rsidRPr="001F34F7">
        <w:rPr>
          <w:rFonts w:ascii="Times New Roman" w:hAnsi="Times New Roman" w:cs="Times New Roman"/>
        </w:rPr>
        <w:t>могут</w:t>
      </w:r>
      <w:proofErr w:type="gramEnd"/>
      <w:r w:rsidRPr="001F34F7">
        <w:rPr>
          <w:rFonts w:ascii="Times New Roman" w:hAnsi="Times New Roman" w:cs="Times New Roman"/>
        </w:rPr>
        <w:t xml:space="preserve"> является объектом муниципальной казны.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</w:p>
    <w:p w:rsidR="001F34F7" w:rsidRPr="001F34F7" w:rsidRDefault="001F34F7" w:rsidP="001F34F7">
      <w:pPr>
        <w:jc w:val="center"/>
        <w:rPr>
          <w:rFonts w:ascii="Times New Roman" w:hAnsi="Times New Roman" w:cs="Times New Roman"/>
          <w:b/>
        </w:rPr>
      </w:pPr>
      <w:r w:rsidRPr="001F34F7">
        <w:rPr>
          <w:rFonts w:ascii="Times New Roman" w:hAnsi="Times New Roman" w:cs="Times New Roman"/>
          <w:b/>
        </w:rPr>
        <w:t>5. Принципы и формы управления и распоряжения объектами муниципальной казны.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5.1. </w:t>
      </w:r>
      <w:r w:rsidRPr="001F34F7">
        <w:rPr>
          <w:rFonts w:ascii="Times New Roman" w:hAnsi="Times New Roman" w:cs="Times New Roman"/>
        </w:rPr>
        <w:t xml:space="preserve">Под управлением </w:t>
      </w:r>
      <w:proofErr w:type="gramStart"/>
      <w:r w:rsidRPr="001F34F7">
        <w:rPr>
          <w:rFonts w:ascii="Times New Roman" w:hAnsi="Times New Roman" w:cs="Times New Roman"/>
        </w:rPr>
        <w:t xml:space="preserve">муниципальным имуществом, составляющим муниципальную казну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понимается</w:t>
      </w:r>
      <w:proofErr w:type="gramEnd"/>
      <w:r w:rsidRPr="001F34F7">
        <w:rPr>
          <w:rFonts w:ascii="Times New Roman" w:hAnsi="Times New Roman" w:cs="Times New Roman"/>
        </w:rPr>
        <w:t xml:space="preserve"> осуществление от имени муниципального образования в интересах его населения деятельность по реализации правомочий владения, пользования и распоряжения имуществом муниципальной казны.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5.2</w:t>
      </w:r>
      <w:r w:rsidRPr="001F34F7">
        <w:rPr>
          <w:rFonts w:ascii="Times New Roman" w:hAnsi="Times New Roman" w:cs="Times New Roman"/>
        </w:rPr>
        <w:t xml:space="preserve">.  Управление и распоряжение муниципальной казной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осуществляется в соответствии с принципами: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законности;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эффективности;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подконтрольности;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подотчетности;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- порядком распределения ответственности и закрепления за уполномоченным органом ведение и формирование раздела в Реестре объектов муниципальной собственности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</w:rPr>
        <w:t>, обеспечение сохранности муниципального имущества, составляющего муниципальную казну, и осуществление бюджетного учета муниципальной собственности.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5.2.1. </w:t>
      </w:r>
      <w:r w:rsidRPr="001F34F7">
        <w:rPr>
          <w:rFonts w:ascii="Times New Roman" w:hAnsi="Times New Roman" w:cs="Times New Roman"/>
        </w:rPr>
        <w:t xml:space="preserve">Учет объектов муниципальной казны осуществляется путем внесения соответствующей информации в раздел Реестра объектов муниципальной собственности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.</w:t>
      </w:r>
      <w:proofErr w:type="gramEnd"/>
      <w:r w:rsidRPr="001F34F7">
        <w:rPr>
          <w:rFonts w:ascii="Times New Roman" w:hAnsi="Times New Roman" w:cs="Times New Roman"/>
        </w:rPr>
        <w:t xml:space="preserve"> Указанная информация должна содержать: уникальный номер, номер по порядку, полное наименование объекта; адрес, местонахождение объекта, балансовую стоимость; амортизацию; остаточную стоимость; техническую документацию (для объектов недвижимости – выписка из технического паспорта, для движимых объектов – справка о техническом состоянии); примечания, а также другие сведения, соответствующие требованиям законодательства об учете муниципального имущества в Реестре имущества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>.</w:t>
      </w:r>
      <w:proofErr w:type="gramEnd"/>
      <w:r w:rsidRPr="001F34F7">
        <w:rPr>
          <w:rFonts w:ascii="Times New Roman" w:hAnsi="Times New Roman" w:cs="Times New Roman"/>
        </w:rPr>
        <w:t xml:space="preserve"> Изменение данных в Реестре объектов муниципальной собственности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по объектам муниципальной казны производится уполномоченным органом на основании документированных сведений о соответствующих изменениях, которые предоставляются пользователями объектов в виде периодической отчетности по форме, утверждаемой Администрацией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на бумажных и электронных носителях.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lastRenderedPageBreak/>
        <w:t xml:space="preserve">5.3. </w:t>
      </w:r>
      <w:r w:rsidRPr="001F34F7">
        <w:rPr>
          <w:rFonts w:ascii="Times New Roman" w:hAnsi="Times New Roman" w:cs="Times New Roman"/>
        </w:rPr>
        <w:t>Процесс управления муниципальной казной может осуществляться в следующих формах: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закрепление муниципального имущества на праве хозяйственного управления за муниципальными унитарными предприятиями;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закрепление муниципального имущества на праве оперативного управления за муниципальными учреждениями;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передача муниципального имущества во временное владение и пользование (аренда, безвозмездное пользование);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передача муниципального имущества в доверительное управление и в управление на основе договоров поручения, подряда, безвозмездного оказания услуг и прочее);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иные формы, не противоречащие действующему законодательству РФ.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 xml:space="preserve">5.4. </w:t>
      </w:r>
      <w:r w:rsidRPr="001F34F7">
        <w:rPr>
          <w:rFonts w:ascii="Times New Roman" w:hAnsi="Times New Roman" w:cs="Times New Roman"/>
        </w:rPr>
        <w:t xml:space="preserve">Уполномоченный орган в порядке, установленном настоящим Положением, Уставом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и иными нормативными правовыми актами местного самоуправления, от имени органов местного самоуправления: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ведет раздел Реестра объектов муниципальной собственности, называющийся муниципальной казной, на основании Положения;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закрепляет (изымает) объекты муниципальной собственности, составляющие муниципальную казну, в хозяйственное ведение и оперативное управление за муниципальными унитарными предприятиями, муниципальными учреждениями, структурными подразделениями органов местного самоуправления в порядке, установленном действующим законодательством;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передает объекты муниципальной казны во временное владение (аренду, безвозмездное пользование, доверительное управление и др.), на ответственное хранение в порядке, установленном действующим законодательством;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осуществляет контроль над сохранностью и использованием объектов муниципальной казны по целевому назначению;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осуществляет регистрацию и учет всех сделок по распоряжению муниципальной казной;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осуществляет контроль над поступлением в бюджет муниципального образования средств от  использования имущества, составляющего муниципальную казну, принимает необходимые меры для обеспечения этих поступлений;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- осуществляет контроль над сохранностью и использованию по назначению муниципального имущества, составляющего муниципальную казну; 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-  разрабатывает проекты нормативных правовых актов по управлению муниципальной собственностью, составляющей муниципальную казну, и выносит их на рассмотрение в Совет </w:t>
      </w:r>
      <w:bookmarkStart w:id="6" w:name="sub_1061"/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</w:t>
      </w:r>
      <w:r w:rsidRPr="001F34F7">
        <w:rPr>
          <w:rFonts w:ascii="Times New Roman" w:hAnsi="Times New Roman" w:cs="Times New Roman"/>
          <w:b/>
        </w:rPr>
        <w:t>5.5.</w:t>
      </w:r>
      <w:r w:rsidRPr="001F34F7">
        <w:rPr>
          <w:rFonts w:ascii="Times New Roman" w:hAnsi="Times New Roman" w:cs="Times New Roman"/>
        </w:rPr>
        <w:t xml:space="preserve"> Распоряжение объектами муниципальной казны осуществляется исходя из интересов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в порядке, установленном настоящим Положением и другими нормативными правовыми актами органов местного самоуправления.</w:t>
      </w:r>
      <w:bookmarkEnd w:id="6"/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7" w:name="sub_1063"/>
      <w:r w:rsidRPr="001F34F7">
        <w:rPr>
          <w:rFonts w:ascii="Times New Roman" w:hAnsi="Times New Roman" w:cs="Times New Roman"/>
          <w:b/>
        </w:rPr>
        <w:lastRenderedPageBreak/>
        <w:t>5.6.</w:t>
      </w:r>
      <w:r w:rsidRPr="001F34F7">
        <w:rPr>
          <w:rFonts w:ascii="Times New Roman" w:hAnsi="Times New Roman" w:cs="Times New Roman"/>
        </w:rPr>
        <w:t xml:space="preserve"> В аренду может быть передано </w:t>
      </w:r>
      <w:bookmarkEnd w:id="7"/>
      <w:r w:rsidRPr="001F34F7">
        <w:rPr>
          <w:rFonts w:ascii="Times New Roman" w:hAnsi="Times New Roman" w:cs="Times New Roman"/>
        </w:rPr>
        <w:t xml:space="preserve">недвижимое и движимое имущество, находящееся в собственности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8" w:name="sub_1631"/>
      <w:r w:rsidRPr="001F34F7">
        <w:rPr>
          <w:rFonts w:ascii="Times New Roman" w:hAnsi="Times New Roman" w:cs="Times New Roman"/>
          <w:b/>
        </w:rPr>
        <w:t>5.6.1.</w:t>
      </w:r>
      <w:r w:rsidRPr="001F34F7">
        <w:rPr>
          <w:rFonts w:ascii="Times New Roman" w:hAnsi="Times New Roman" w:cs="Times New Roman"/>
        </w:rPr>
        <w:t xml:space="preserve"> Объекты муниципальной казны могут быть предоставлены в аренду юридическим лицам, индивидуальным предпринимателям без образования юридического лица, гражданам Российской Федерации, иностранным гражданам, исходя из социально-экономических интересов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9" w:name="sub_1632"/>
      <w:bookmarkEnd w:id="8"/>
      <w:r w:rsidRPr="001F34F7">
        <w:rPr>
          <w:rFonts w:ascii="Times New Roman" w:hAnsi="Times New Roman" w:cs="Times New Roman"/>
          <w:b/>
        </w:rPr>
        <w:t>5.6.2.</w:t>
      </w:r>
      <w:r w:rsidRPr="001F34F7">
        <w:rPr>
          <w:rFonts w:ascii="Times New Roman" w:hAnsi="Times New Roman" w:cs="Times New Roman"/>
        </w:rPr>
        <w:t xml:space="preserve"> Предоставление в аренду объектов муниципальной казны осуществляется </w:t>
      </w:r>
      <w:bookmarkStart w:id="10" w:name="sub_1633"/>
      <w:bookmarkEnd w:id="9"/>
      <w:r w:rsidRPr="001F34F7">
        <w:rPr>
          <w:rFonts w:ascii="Times New Roman" w:hAnsi="Times New Roman" w:cs="Times New Roman"/>
        </w:rPr>
        <w:t>в соответствии с действующим законодательством.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5.6.3.</w:t>
      </w:r>
      <w:r w:rsidRPr="001F34F7">
        <w:rPr>
          <w:rFonts w:ascii="Times New Roman" w:hAnsi="Times New Roman" w:cs="Times New Roman"/>
        </w:rPr>
        <w:t xml:space="preserve"> Плата за пользование переданными в аренду объектами муниципальной казны устанавливается в соответствии с Положением о порядке предоставления в аренду муниципального имущества и Методикой расчета арендной платы за нежилые здания (части зданий) в 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>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11" w:name="sub_1634"/>
      <w:bookmarkEnd w:id="10"/>
      <w:r w:rsidRPr="001F34F7">
        <w:rPr>
          <w:rFonts w:ascii="Times New Roman" w:hAnsi="Times New Roman" w:cs="Times New Roman"/>
          <w:b/>
        </w:rPr>
        <w:t>5.6.4.</w:t>
      </w:r>
      <w:r w:rsidRPr="001F34F7">
        <w:rPr>
          <w:rFonts w:ascii="Times New Roman" w:hAnsi="Times New Roman" w:cs="Times New Roman"/>
        </w:rPr>
        <w:t xml:space="preserve"> Арендная плата за земельные участки, являющиеся объектами муниципальной казны и передаваемые в аренду, устанавливается в соответствии с нормативно – правовыми актами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>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12" w:name="sub_1635"/>
      <w:bookmarkEnd w:id="11"/>
      <w:r w:rsidRPr="001F34F7">
        <w:rPr>
          <w:rFonts w:ascii="Times New Roman" w:hAnsi="Times New Roman" w:cs="Times New Roman"/>
        </w:rPr>
        <w:t xml:space="preserve"> </w:t>
      </w:r>
      <w:r w:rsidRPr="001F34F7">
        <w:rPr>
          <w:rFonts w:ascii="Times New Roman" w:hAnsi="Times New Roman" w:cs="Times New Roman"/>
          <w:b/>
        </w:rPr>
        <w:t>5.6.5.</w:t>
      </w:r>
      <w:r w:rsidRPr="001F34F7">
        <w:rPr>
          <w:rFonts w:ascii="Times New Roman" w:hAnsi="Times New Roman" w:cs="Times New Roman"/>
        </w:rPr>
        <w:t xml:space="preserve"> Муниципальное имущество (кроме земельных участков) предоставляется в аренду физическим и юридическим лицам только на конкурсной основе в соответствии с действующим законодательством и муниципальными нормативными актами.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Основанием для заключения договора  аренды объектов муниципальной казны (кроме земельных участков) является распоряжение Главы сельского поселения. </w:t>
      </w:r>
      <w:bookmarkStart w:id="13" w:name="sub_1064"/>
      <w:bookmarkEnd w:id="12"/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Учет переданного по договору аренды, без права последующего выкупа, имущества, должно учитываться арендатором на </w:t>
      </w:r>
      <w:proofErr w:type="spellStart"/>
      <w:r w:rsidRPr="001F34F7">
        <w:rPr>
          <w:rFonts w:ascii="Times New Roman" w:hAnsi="Times New Roman" w:cs="Times New Roman"/>
        </w:rPr>
        <w:t>забалансовом</w:t>
      </w:r>
      <w:proofErr w:type="spellEnd"/>
      <w:r w:rsidRPr="001F34F7">
        <w:rPr>
          <w:rFonts w:ascii="Times New Roman" w:hAnsi="Times New Roman" w:cs="Times New Roman"/>
        </w:rPr>
        <w:t xml:space="preserve"> счете и не учитываться при исчислении налога на имущество предприятий.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5.7.</w:t>
      </w:r>
      <w:r w:rsidRPr="001F34F7">
        <w:rPr>
          <w:rFonts w:ascii="Times New Roman" w:hAnsi="Times New Roman" w:cs="Times New Roman"/>
        </w:rPr>
        <w:t xml:space="preserve"> </w:t>
      </w:r>
      <w:proofErr w:type="gramStart"/>
      <w:r w:rsidRPr="001F34F7">
        <w:rPr>
          <w:rFonts w:ascii="Times New Roman" w:hAnsi="Times New Roman" w:cs="Times New Roman"/>
        </w:rPr>
        <w:t>Объекты муниципальной казны могут быть переданы в безвозмездное пользование муниципальным унитарным (казенным) предприятиям, муниципальным учреждениям, федеральным и республиканским органам государственной власти, некоммерческим организациям, иным организациям, в целях поддержки и развития организаций здравоохранения и медицинского обслуживания, образования, науки и культуры; решения социально-экономических задач, имеющих существенное значение для населения муниципального образования;</w:t>
      </w:r>
      <w:proofErr w:type="gramEnd"/>
      <w:r w:rsidRPr="001F34F7">
        <w:rPr>
          <w:rFonts w:ascii="Times New Roman" w:hAnsi="Times New Roman" w:cs="Times New Roman"/>
        </w:rPr>
        <w:t xml:space="preserve"> в целях исполнения муниципального заказа, обеспечения деятельности общественных и благотворительных организаций, в иных случаях для сохранности и восстановления муниципального имущества и уменьшения расходов бюджета района на содержание имущества.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14" w:name="sub_1641"/>
      <w:bookmarkEnd w:id="13"/>
      <w:r w:rsidRPr="001F34F7">
        <w:rPr>
          <w:rFonts w:ascii="Times New Roman" w:hAnsi="Times New Roman" w:cs="Times New Roman"/>
          <w:b/>
        </w:rPr>
        <w:t>5.7.1.</w:t>
      </w:r>
      <w:r w:rsidRPr="001F34F7">
        <w:rPr>
          <w:rFonts w:ascii="Times New Roman" w:hAnsi="Times New Roman" w:cs="Times New Roman"/>
        </w:rPr>
        <w:t xml:space="preserve"> Основанием для передачи в безвозмездное пользование объектов, относящихся к муниципальной казне,  является Решение уполномоченного органа и иные основания в соответствии с действующим законодательством. </w:t>
      </w:r>
      <w:bookmarkStart w:id="15" w:name="sub_1642"/>
      <w:bookmarkEnd w:id="14"/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5.7.2.</w:t>
      </w:r>
      <w:r w:rsidRPr="001F34F7">
        <w:rPr>
          <w:rFonts w:ascii="Times New Roman" w:hAnsi="Times New Roman" w:cs="Times New Roman"/>
        </w:rPr>
        <w:t xml:space="preserve"> Порядок передачи объектов муниципальной казны в безвозмездное пользование, цель и срок использования, условия содержания и обеспечения сохранности имущества, условия возврата </w:t>
      </w:r>
      <w:r w:rsidRPr="001F34F7">
        <w:rPr>
          <w:rFonts w:ascii="Times New Roman" w:hAnsi="Times New Roman" w:cs="Times New Roman"/>
        </w:rPr>
        <w:lastRenderedPageBreak/>
        <w:t>объекта, а также иные условия определяются договором. Сдача в субаренду имущества, переданного по договорам безвозмездного пользования, запрещается.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16" w:name="sub_1065"/>
      <w:bookmarkEnd w:id="15"/>
      <w:r w:rsidRPr="001F34F7">
        <w:rPr>
          <w:rFonts w:ascii="Times New Roman" w:hAnsi="Times New Roman" w:cs="Times New Roman"/>
        </w:rPr>
        <w:t xml:space="preserve"> </w:t>
      </w:r>
      <w:r w:rsidRPr="001F34F7">
        <w:rPr>
          <w:rFonts w:ascii="Times New Roman" w:hAnsi="Times New Roman" w:cs="Times New Roman"/>
          <w:b/>
        </w:rPr>
        <w:t>5.8.</w:t>
      </w:r>
      <w:r w:rsidRPr="001F34F7">
        <w:rPr>
          <w:rFonts w:ascii="Times New Roman" w:hAnsi="Times New Roman" w:cs="Times New Roman"/>
        </w:rPr>
        <w:t xml:space="preserve"> Объекты муниципальной казны могут быть переданы в доверительное управление в адресном порядке или на основании конкурса в порядке, определенном действующим законодательством. Решение о передаче объектов муниципальной казны в доверительное управление принимается </w:t>
      </w:r>
      <w:bookmarkStart w:id="17" w:name="sub_1066"/>
      <w:bookmarkEnd w:id="16"/>
      <w:r w:rsidRPr="001F34F7">
        <w:rPr>
          <w:rFonts w:ascii="Times New Roman" w:hAnsi="Times New Roman" w:cs="Times New Roman"/>
        </w:rPr>
        <w:t xml:space="preserve">сельским Советом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.</w:t>
      </w:r>
      <w:proofErr w:type="gramEnd"/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5.9.</w:t>
      </w:r>
      <w:r w:rsidRPr="001F34F7">
        <w:rPr>
          <w:rFonts w:ascii="Times New Roman" w:hAnsi="Times New Roman" w:cs="Times New Roman"/>
        </w:rPr>
        <w:t xml:space="preserve"> </w:t>
      </w:r>
      <w:proofErr w:type="gramStart"/>
      <w:r w:rsidRPr="001F34F7">
        <w:rPr>
          <w:rFonts w:ascii="Times New Roman" w:hAnsi="Times New Roman" w:cs="Times New Roman"/>
        </w:rPr>
        <w:t xml:space="preserve">Объекты муниципальной казны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могут быть переданы по итогам конкурса для проведения реконструкции и капитального ремонта по решению на основании Постановления Главы сельского поселения при наличии соответствующего заключения о техническом состоянии объекта недвижимости и соответствующем экономическом обосновании данной передачи в рамках Федерального закона от 21.07.2005 № 115-ФЗ "О концессионных соглашениях", в случае</w:t>
      </w:r>
      <w:proofErr w:type="gramEnd"/>
      <w:r w:rsidRPr="001F34F7">
        <w:rPr>
          <w:rFonts w:ascii="Times New Roman" w:hAnsi="Times New Roman" w:cs="Times New Roman"/>
        </w:rPr>
        <w:t xml:space="preserve"> наличия данного объекта в перечне имущества, подлежащего использованию на условиях концессионных соглашений, утверждаемом соответствующим решением сельского Совета депутатов на очередной год. Концессионная плата устанавливается в соответствии с Положением об определении концессионной платы за пользование объектами муниципальной собственности сельского поселения, утвержденным сельским Советом депутатов и иными нормативными правовыми актами.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18" w:name="sub_1067"/>
      <w:bookmarkEnd w:id="17"/>
      <w:r w:rsidRPr="001F34F7">
        <w:rPr>
          <w:rFonts w:ascii="Times New Roman" w:hAnsi="Times New Roman" w:cs="Times New Roman"/>
          <w:b/>
        </w:rPr>
        <w:t>5.10.</w:t>
      </w:r>
      <w:r w:rsidRPr="001F34F7">
        <w:rPr>
          <w:rFonts w:ascii="Times New Roman" w:hAnsi="Times New Roman" w:cs="Times New Roman"/>
        </w:rPr>
        <w:t xml:space="preserve"> </w:t>
      </w:r>
      <w:proofErr w:type="gramStart"/>
      <w:r w:rsidRPr="001F34F7">
        <w:rPr>
          <w:rFonts w:ascii="Times New Roman" w:hAnsi="Times New Roman" w:cs="Times New Roman"/>
        </w:rPr>
        <w:t>Объекты муниципальной казны могут быть пожертвованы (подарены) в порядке, предусмотренном действующим законодательством Российской Федерации, в случаях отчуждения указанных объектов муниципального имущества, которые не урегулированы Федеральным законом от 21.12.2001 №178-ФЗ "О приватизации государственного и муниципального имущества".</w:t>
      </w:r>
      <w:proofErr w:type="gramEnd"/>
      <w:r w:rsidRPr="001F34F7">
        <w:rPr>
          <w:rFonts w:ascii="Times New Roman" w:hAnsi="Times New Roman" w:cs="Times New Roman"/>
        </w:rPr>
        <w:t xml:space="preserve"> Основанием для заключения договора пожертвования (дарения) объектов муниципальной казны является соответствующее решение сельского Совета депутатов. Расходы по изготовлению технической документации на пожертвованное (подаренное) имущество, затраты по формированию земельного участка и проведению его государственного кадастрового учета возлагаются на принимающую сторону.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19" w:name="sub_1068"/>
      <w:bookmarkEnd w:id="18"/>
      <w:r w:rsidRPr="001F34F7">
        <w:rPr>
          <w:rFonts w:ascii="Times New Roman" w:hAnsi="Times New Roman" w:cs="Times New Roman"/>
          <w:b/>
        </w:rPr>
        <w:t>5.11.</w:t>
      </w:r>
      <w:r w:rsidRPr="001F34F7">
        <w:rPr>
          <w:rFonts w:ascii="Times New Roman" w:hAnsi="Times New Roman" w:cs="Times New Roman"/>
        </w:rPr>
        <w:t xml:space="preserve"> Средства от использования объектов муниципальной казны направляются в полном объеме в бюджет </w:t>
      </w:r>
      <w:bookmarkStart w:id="20" w:name="sub_1069"/>
      <w:bookmarkEnd w:id="19"/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5.12.</w:t>
      </w:r>
      <w:r w:rsidRPr="001F34F7">
        <w:rPr>
          <w:rFonts w:ascii="Times New Roman" w:hAnsi="Times New Roman" w:cs="Times New Roman"/>
        </w:rPr>
        <w:t xml:space="preserve"> Содержание пустующих объектов муниципальной казны осуществляется за счет средств бюджета сельского поселения, если обязанность по содержанию такого имущества в соответствии с действующим законодательством не возложена на иных лиц.</w:t>
      </w:r>
    </w:p>
    <w:bookmarkEnd w:id="20"/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</w:t>
      </w:r>
    </w:p>
    <w:p w:rsidR="001F34F7" w:rsidRPr="001F34F7" w:rsidRDefault="001F34F7" w:rsidP="001F34F7">
      <w:pPr>
        <w:pStyle w:val="1"/>
      </w:pPr>
      <w:r w:rsidRPr="001F34F7">
        <w:rPr>
          <w:sz w:val="24"/>
          <w:szCs w:val="24"/>
        </w:rPr>
        <w:t>6. Исключение объектов из муниципальной казны.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21" w:name="sub_1081"/>
      <w:r w:rsidRPr="001F34F7">
        <w:rPr>
          <w:rFonts w:ascii="Times New Roman" w:hAnsi="Times New Roman" w:cs="Times New Roman"/>
        </w:rPr>
        <w:t xml:space="preserve"> </w:t>
      </w:r>
      <w:r w:rsidRPr="001F34F7">
        <w:rPr>
          <w:rFonts w:ascii="Times New Roman" w:hAnsi="Times New Roman" w:cs="Times New Roman"/>
          <w:b/>
        </w:rPr>
        <w:t>6.1.</w:t>
      </w:r>
      <w:r w:rsidRPr="001F34F7">
        <w:rPr>
          <w:rFonts w:ascii="Times New Roman" w:hAnsi="Times New Roman" w:cs="Times New Roman"/>
        </w:rPr>
        <w:t xml:space="preserve"> Объекты могут быть исключены из муниципальной казны в следующих случаях:</w:t>
      </w:r>
    </w:p>
    <w:bookmarkEnd w:id="21"/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- закрепления на праве хозяйственного ведения, оперативного управления за муниципальными унитарными предприятиями и муниципальными учреждениями;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- отчуждения (в том числе путем приватизации, передачи в федеральную государственную и муниципальную собственность);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- списания;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lastRenderedPageBreak/>
        <w:t xml:space="preserve"> - иным основаниям в соответствии с действующим законодательством.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22" w:name="sub_1082"/>
      <w:r w:rsidRPr="001F34F7">
        <w:rPr>
          <w:rFonts w:ascii="Times New Roman" w:hAnsi="Times New Roman" w:cs="Times New Roman"/>
          <w:b/>
        </w:rPr>
        <w:t xml:space="preserve"> 6.2.</w:t>
      </w:r>
      <w:bookmarkStart w:id="23" w:name="sub_1083"/>
      <w:bookmarkEnd w:id="22"/>
      <w:r w:rsidRPr="001F34F7">
        <w:rPr>
          <w:rFonts w:ascii="Times New Roman" w:hAnsi="Times New Roman" w:cs="Times New Roman"/>
        </w:rPr>
        <w:t xml:space="preserve">  Объекты муниципальной казны подлежат списанию как: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пришедшие в негодность вследствие стихийных бедствий и иных чрезвычайных ситуаций;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- пришедшие в негодность вследствие физического, морального износа.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>Жилые и нежилые помещения, права муниципальной собственности, на которые прекращены в результате  приватизации и иных гражданско-правовых сделок, в соответствии с действующим законодательством Российской Федерации списывается с баланса муниципальных учреждений (муниципального образования), за которым они были закреплены на праве хозяйственного ведения или оперативного управления. Многоквартирные дома, помещения в которых принадлежат двум и более различным собственникам, подлежат списанию со счетов бухгалтерского учета организаций, исключению из Реестра объектов муниципальной собственности и из состава муниципальной казны.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6.3.</w:t>
      </w:r>
      <w:r w:rsidRPr="001F34F7">
        <w:rPr>
          <w:rFonts w:ascii="Times New Roman" w:hAnsi="Times New Roman" w:cs="Times New Roman"/>
        </w:rPr>
        <w:t xml:space="preserve"> Списание объектов муниципальной казны осуществляется при наличии заключения комиссии о невозможности дальнейшей эксплуатации объекта муниципальной казны. Комиссия создается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.</w:t>
      </w:r>
      <w:proofErr w:type="gramEnd"/>
      <w:r w:rsidRPr="001F34F7">
        <w:rPr>
          <w:rFonts w:ascii="Times New Roman" w:hAnsi="Times New Roman" w:cs="Times New Roman"/>
        </w:rPr>
        <w:t xml:space="preserve"> </w:t>
      </w:r>
      <w:bookmarkEnd w:id="23"/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В компетенцию комиссии входит осмотр объекта, подлежащего списанию, установление непригодности объекта к восстановлению и дальнейшему использованию, установление причин списания объекта, определение возможности использования отдельных узлов, деталей материалов списываемого объекта и их денежная оценка, составление акта на списание основных средств и </w:t>
      </w:r>
      <w:proofErr w:type="spellStart"/>
      <w:r w:rsidRPr="001F34F7">
        <w:rPr>
          <w:rFonts w:ascii="Times New Roman" w:hAnsi="Times New Roman" w:cs="Times New Roman"/>
        </w:rPr>
        <w:t>оприходованию</w:t>
      </w:r>
      <w:proofErr w:type="spellEnd"/>
      <w:r w:rsidRPr="001F34F7">
        <w:rPr>
          <w:rFonts w:ascii="Times New Roman" w:hAnsi="Times New Roman" w:cs="Times New Roman"/>
        </w:rPr>
        <w:t xml:space="preserve"> для дальнейшего их использования.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24" w:name="sub_1084"/>
      <w:r w:rsidRPr="001F34F7">
        <w:rPr>
          <w:rFonts w:ascii="Times New Roman" w:hAnsi="Times New Roman" w:cs="Times New Roman"/>
          <w:b/>
        </w:rPr>
        <w:t>6.4.</w:t>
      </w:r>
      <w:r w:rsidRPr="001F34F7">
        <w:rPr>
          <w:rFonts w:ascii="Times New Roman" w:hAnsi="Times New Roman" w:cs="Times New Roman"/>
        </w:rPr>
        <w:t xml:space="preserve"> Решение по вопросу списания движимых объектов, относящихся к муниципальной казне, принимается Главой </w:t>
      </w:r>
      <w:bookmarkEnd w:id="24"/>
      <w:r w:rsidRPr="001F34F7">
        <w:rPr>
          <w:rFonts w:ascii="Times New Roman" w:hAnsi="Times New Roman" w:cs="Times New Roman"/>
        </w:rPr>
        <w:t>сельского поселения.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25" w:name="sub_1085"/>
      <w:r w:rsidRPr="001F34F7">
        <w:rPr>
          <w:rFonts w:ascii="Times New Roman" w:hAnsi="Times New Roman" w:cs="Times New Roman"/>
          <w:b/>
        </w:rPr>
        <w:t>6.5.</w:t>
      </w:r>
      <w:r w:rsidRPr="001F34F7">
        <w:rPr>
          <w:rFonts w:ascii="Times New Roman" w:hAnsi="Times New Roman" w:cs="Times New Roman"/>
        </w:rPr>
        <w:t xml:space="preserve"> Основанием для исключения имущества из муниципальной казны является </w:t>
      </w:r>
      <w:bookmarkStart w:id="26" w:name="sub_1086"/>
      <w:bookmarkEnd w:id="25"/>
      <w:r w:rsidRPr="001F34F7">
        <w:rPr>
          <w:rFonts w:ascii="Times New Roman" w:hAnsi="Times New Roman" w:cs="Times New Roman"/>
        </w:rPr>
        <w:t>постановление Главы сельского поселения.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6.6.</w:t>
      </w:r>
      <w:r w:rsidRPr="001F34F7">
        <w:rPr>
          <w:rFonts w:ascii="Times New Roman" w:hAnsi="Times New Roman" w:cs="Times New Roman"/>
        </w:rPr>
        <w:t xml:space="preserve"> После принятия решения о списании объектов имущества, составляющего муниципальную казну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>,</w:t>
      </w:r>
      <w:proofErr w:type="gramEnd"/>
      <w:r w:rsidRPr="001F34F7">
        <w:rPr>
          <w:rFonts w:ascii="Times New Roman" w:hAnsi="Times New Roman" w:cs="Times New Roman"/>
        </w:rPr>
        <w:t xml:space="preserve"> производятся соответствующие изменения в Реестре объектов муниципальной казны, а также заключается договор с подрядной организацией на разборку и демонтаж данных объектов в соответствии с действующим законодательством. Оплата работ по указанному договору производится за счет денежных средств, предусмотренных на данные цели в бюджете сельского поселения на соответствующий финансовый год.</w:t>
      </w:r>
    </w:p>
    <w:bookmarkEnd w:id="26"/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Материалы, узлы, детали, оставшиеся в результате разборки и демонтажа списанного объекта, муниципальной казны либо закрепляются за муниципальными организациями согласно действующему законодательству при наличии у данных организаций потребности в соответствующих материалах, узлах, деталях; либо подлежат реализации в соответствии с действующим законодательством и уплате налогов в соответствии с Налоговым Кодексом РФ.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27" w:name="sub_1090"/>
      <w:r w:rsidRPr="001F34F7">
        <w:rPr>
          <w:rFonts w:ascii="Times New Roman" w:hAnsi="Times New Roman" w:cs="Times New Roman"/>
        </w:rPr>
        <w:t xml:space="preserve"> </w:t>
      </w:r>
    </w:p>
    <w:bookmarkEnd w:id="27"/>
    <w:p w:rsidR="001F34F7" w:rsidRPr="001F34F7" w:rsidRDefault="001F34F7" w:rsidP="001F34F7">
      <w:pPr>
        <w:pStyle w:val="1"/>
      </w:pPr>
      <w:r w:rsidRPr="001F34F7">
        <w:rPr>
          <w:sz w:val="24"/>
          <w:szCs w:val="24"/>
        </w:rPr>
        <w:lastRenderedPageBreak/>
        <w:t>7. Контроль над сохранностью и целевым использованием муниципальной казны, содержание объектов муниципальной казны</w:t>
      </w:r>
      <w:r w:rsidRPr="001F34F7">
        <w:t xml:space="preserve"> 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28" w:name="sub_1091"/>
      <w:r w:rsidRPr="001F34F7">
        <w:rPr>
          <w:rFonts w:ascii="Times New Roman" w:hAnsi="Times New Roman" w:cs="Times New Roman"/>
        </w:rPr>
        <w:t xml:space="preserve"> </w:t>
      </w:r>
      <w:r w:rsidRPr="001F34F7">
        <w:rPr>
          <w:rFonts w:ascii="Times New Roman" w:hAnsi="Times New Roman" w:cs="Times New Roman"/>
          <w:b/>
        </w:rPr>
        <w:t>7.1.</w:t>
      </w:r>
      <w:r w:rsidRPr="001F34F7">
        <w:rPr>
          <w:rFonts w:ascii="Times New Roman" w:hAnsi="Times New Roman" w:cs="Times New Roman"/>
        </w:rPr>
        <w:t xml:space="preserve"> </w:t>
      </w:r>
      <w:proofErr w:type="gramStart"/>
      <w:r w:rsidRPr="001F34F7">
        <w:rPr>
          <w:rFonts w:ascii="Times New Roman" w:hAnsi="Times New Roman" w:cs="Times New Roman"/>
        </w:rPr>
        <w:t xml:space="preserve">Контроль над сохранностью и целевым использованием объектов, входящих в состав муниципальной казны, переданных в пользование юридическим и физическим лицам, а также привлечение этих лиц к ответственности за ненадлежащее использование переданных объектов, осуществляет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в рамках своей компетенции и в соответствии с условиями заключенных договоров о передаче объектов муниципальной казны.</w:t>
      </w:r>
      <w:proofErr w:type="gramEnd"/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29" w:name="sub_1092"/>
      <w:bookmarkEnd w:id="28"/>
      <w:r w:rsidRPr="001F34F7">
        <w:rPr>
          <w:rFonts w:ascii="Times New Roman" w:hAnsi="Times New Roman" w:cs="Times New Roman"/>
          <w:b/>
        </w:rPr>
        <w:t xml:space="preserve"> 7.2.</w:t>
      </w:r>
      <w:r w:rsidRPr="001F34F7">
        <w:rPr>
          <w:rFonts w:ascii="Times New Roman" w:hAnsi="Times New Roman" w:cs="Times New Roman"/>
        </w:rPr>
        <w:t xml:space="preserve"> Содержание и сохранность объектов муниципальной казны, переданных в пользование юридическим и физическим лицам, обеспечивают пользователи имущества.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30" w:name="sub_1093"/>
      <w:bookmarkEnd w:id="29"/>
      <w:r w:rsidRPr="001F34F7">
        <w:rPr>
          <w:rFonts w:ascii="Times New Roman" w:hAnsi="Times New Roman" w:cs="Times New Roman"/>
        </w:rPr>
        <w:t xml:space="preserve"> </w:t>
      </w:r>
      <w:r w:rsidRPr="001F34F7">
        <w:rPr>
          <w:rFonts w:ascii="Times New Roman" w:hAnsi="Times New Roman" w:cs="Times New Roman"/>
          <w:b/>
        </w:rPr>
        <w:t>7.3.</w:t>
      </w:r>
      <w:r w:rsidRPr="001F34F7">
        <w:rPr>
          <w:rFonts w:ascii="Times New Roman" w:hAnsi="Times New Roman" w:cs="Times New Roman"/>
        </w:rPr>
        <w:t xml:space="preserve"> В ходе контроля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осуществляет проверки состояния переданных объектов муниципальной казны и соблюдения условий заключенных договоров, периодичность которых определяется действующими муниципальными нормативными актами</w:t>
      </w:r>
      <w:bookmarkStart w:id="31" w:name="sub_1094"/>
      <w:bookmarkEnd w:id="30"/>
      <w:r w:rsidRPr="001F34F7">
        <w:rPr>
          <w:rFonts w:ascii="Times New Roman" w:hAnsi="Times New Roman" w:cs="Times New Roman"/>
        </w:rPr>
        <w:t>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  <w:b/>
        </w:rPr>
        <w:t>7.4.</w:t>
      </w:r>
      <w:r w:rsidRPr="001F34F7">
        <w:rPr>
          <w:rFonts w:ascii="Times New Roman" w:hAnsi="Times New Roman" w:cs="Times New Roman"/>
        </w:rPr>
        <w:t xml:space="preserve"> </w:t>
      </w:r>
      <w:proofErr w:type="gramStart"/>
      <w:r w:rsidRPr="001F34F7">
        <w:rPr>
          <w:rFonts w:ascii="Times New Roman" w:hAnsi="Times New Roman" w:cs="Times New Roman"/>
        </w:rPr>
        <w:t xml:space="preserve">В период, когда имущество, входящее в состав муниципальной казны, не обременено договорными обязательствами, риск его случайной гибели ложится на муниципальное образование, а обязанности по его содержанию и контролю над его состоянием выполняет </w:t>
      </w:r>
      <w:r w:rsidRPr="001F34F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F34F7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F34F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1F3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4F7">
        <w:rPr>
          <w:rFonts w:ascii="Times New Roman" w:hAnsi="Times New Roman" w:cs="Times New Roman"/>
        </w:rPr>
        <w:t xml:space="preserve"> в рамках своей компетенции и в пределах утвержденных ассигнований из бюджета сельского поселения на указанные цели в текущем</w:t>
      </w:r>
      <w:proofErr w:type="gramEnd"/>
      <w:r w:rsidRPr="001F34F7">
        <w:rPr>
          <w:rFonts w:ascii="Times New Roman" w:hAnsi="Times New Roman" w:cs="Times New Roman"/>
        </w:rPr>
        <w:t xml:space="preserve"> </w:t>
      </w:r>
      <w:proofErr w:type="gramStart"/>
      <w:r w:rsidRPr="001F34F7">
        <w:rPr>
          <w:rFonts w:ascii="Times New Roman" w:hAnsi="Times New Roman" w:cs="Times New Roman"/>
        </w:rPr>
        <w:t>финансовом году.</w:t>
      </w:r>
      <w:proofErr w:type="gramEnd"/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bookmarkStart w:id="32" w:name="sub_1095"/>
      <w:bookmarkEnd w:id="31"/>
      <w:r w:rsidRPr="001F34F7">
        <w:rPr>
          <w:rFonts w:ascii="Times New Roman" w:hAnsi="Times New Roman" w:cs="Times New Roman"/>
          <w:b/>
        </w:rPr>
        <w:t xml:space="preserve"> 7.5.</w:t>
      </w:r>
      <w:r w:rsidRPr="001F34F7">
        <w:rPr>
          <w:rFonts w:ascii="Times New Roman" w:hAnsi="Times New Roman" w:cs="Times New Roman"/>
        </w:rPr>
        <w:t xml:space="preserve"> План мероприятий по проведению капитального ремонта и реконструкции муниципального имущества за счет средств бюджета утверждается Главой сельского поселения в рамках инвестиционной программы на соответствующий финансовый год.</w:t>
      </w:r>
    </w:p>
    <w:bookmarkEnd w:id="32"/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Проведение капитального ремонта (реконструкции) муниципального имущества, в том числе переданного в пользование осуществляется: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- за счет средств бюджета сельского поселения в пределах ассигнований, утвержденных на капитальные вложения;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- за счет средств арендаторов в установленные договорами аренды сроки (а при их отсутствии - в разумные сроки).</w:t>
      </w:r>
    </w:p>
    <w:p w:rsidR="001F34F7" w:rsidRPr="001F34F7" w:rsidRDefault="001F34F7" w:rsidP="001F34F7">
      <w:pPr>
        <w:jc w:val="both"/>
        <w:rPr>
          <w:rFonts w:ascii="Times New Roman" w:hAnsi="Times New Roman" w:cs="Times New Roman"/>
        </w:rPr>
      </w:pPr>
      <w:r w:rsidRPr="001F34F7">
        <w:rPr>
          <w:rFonts w:ascii="Times New Roman" w:hAnsi="Times New Roman" w:cs="Times New Roman"/>
        </w:rPr>
        <w:t xml:space="preserve"> Исполнители работ по проведению капитального ремонта (реконструкции) муниципального имущества за счет средств бюджета сельского поселения определяются муниципальным заказчиком, выполняющим функции заказчика-застройщика, в соответствии с законодательством о размещении муниципальных заказов.</w:t>
      </w:r>
    </w:p>
    <w:p w:rsidR="001F34F7" w:rsidRDefault="001F34F7" w:rsidP="001F34F7">
      <w:pPr>
        <w:jc w:val="both"/>
      </w:pPr>
    </w:p>
    <w:p w:rsidR="001F34F7" w:rsidRDefault="001F34F7" w:rsidP="001F34F7">
      <w:pPr>
        <w:jc w:val="both"/>
      </w:pPr>
    </w:p>
    <w:p w:rsidR="001F34F7" w:rsidRDefault="001F34F7" w:rsidP="001F34F7">
      <w:pPr>
        <w:jc w:val="both"/>
      </w:pPr>
    </w:p>
    <w:p w:rsidR="001F34F7" w:rsidRDefault="001F34F7" w:rsidP="001F34F7">
      <w:pPr>
        <w:jc w:val="both"/>
      </w:pPr>
    </w:p>
    <w:p w:rsidR="008F194E" w:rsidRDefault="008F194E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4E" w:rsidRDefault="008F194E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94E" w:rsidRDefault="008F194E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85E" w:rsidRDefault="006B685E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B09" w:rsidRPr="004F3174" w:rsidRDefault="005A3B09" w:rsidP="004F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3B09" w:rsidRPr="005A3B09" w:rsidRDefault="005A3B09" w:rsidP="005A3B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3B09" w:rsidRDefault="005A3B09" w:rsidP="005A3B09">
      <w:pPr>
        <w:ind w:firstLine="567"/>
        <w:jc w:val="both"/>
        <w:rPr>
          <w:sz w:val="28"/>
        </w:rPr>
      </w:pPr>
    </w:p>
    <w:p w:rsidR="005A3B09" w:rsidRDefault="005A3B09" w:rsidP="005A3B09">
      <w:pPr>
        <w:ind w:firstLine="567"/>
        <w:jc w:val="both"/>
        <w:rPr>
          <w:sz w:val="28"/>
        </w:rPr>
      </w:pPr>
    </w:p>
    <w:p w:rsidR="005A3B09" w:rsidRDefault="005A3B09" w:rsidP="005A3B09">
      <w:pPr>
        <w:ind w:firstLine="567"/>
        <w:jc w:val="both"/>
        <w:rPr>
          <w:sz w:val="28"/>
        </w:rPr>
      </w:pPr>
    </w:p>
    <w:p w:rsidR="005A3B09" w:rsidRDefault="005A3B09" w:rsidP="005A3B09">
      <w:pPr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822FB" w:rsidRPr="005A3B09" w:rsidRDefault="006822FB">
      <w:pPr>
        <w:rPr>
          <w:rFonts w:ascii="Times New Roman" w:hAnsi="Times New Roman" w:cs="Times New Roman"/>
        </w:rPr>
      </w:pPr>
    </w:p>
    <w:sectPr w:rsidR="006822FB" w:rsidRPr="005A3B09" w:rsidSect="00D8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552"/>
    <w:multiLevelType w:val="hybridMultilevel"/>
    <w:tmpl w:val="18BA06DA"/>
    <w:lvl w:ilvl="0" w:tplc="1D080E5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85647"/>
    <w:multiLevelType w:val="hybridMultilevel"/>
    <w:tmpl w:val="D910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3174"/>
    <w:rsid w:val="00011B3F"/>
    <w:rsid w:val="001F34F7"/>
    <w:rsid w:val="002079E1"/>
    <w:rsid w:val="00357000"/>
    <w:rsid w:val="004D7C0E"/>
    <w:rsid w:val="004F3174"/>
    <w:rsid w:val="005A3B09"/>
    <w:rsid w:val="006822FB"/>
    <w:rsid w:val="006B685E"/>
    <w:rsid w:val="008F194E"/>
    <w:rsid w:val="00D82229"/>
    <w:rsid w:val="00E026F1"/>
    <w:rsid w:val="00E218D0"/>
    <w:rsid w:val="00FA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29"/>
  </w:style>
  <w:style w:type="paragraph" w:styleId="1">
    <w:name w:val="heading 1"/>
    <w:basedOn w:val="a"/>
    <w:next w:val="a"/>
    <w:link w:val="10"/>
    <w:qFormat/>
    <w:rsid w:val="001F34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09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5A3B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3B0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A3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F34F7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1F34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3970</Words>
  <Characters>22630</Characters>
  <Application>Microsoft Office Word</Application>
  <DocSecurity>0</DocSecurity>
  <Lines>188</Lines>
  <Paragraphs>53</Paragraphs>
  <ScaleCrop>false</ScaleCrop>
  <Company/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10</cp:revision>
  <dcterms:created xsi:type="dcterms:W3CDTF">2019-04-08T07:44:00Z</dcterms:created>
  <dcterms:modified xsi:type="dcterms:W3CDTF">2019-08-08T07:50:00Z</dcterms:modified>
</cp:coreProperties>
</file>