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6" w:rsidRDefault="00B66376" w:rsidP="00764E28">
      <w:pPr>
        <w:rPr>
          <w:rFonts w:ascii="Times New Roman" w:hAnsi="Times New Roman" w:cs="Times New Roman"/>
          <w:bCs/>
          <w:sz w:val="28"/>
          <w:szCs w:val="28"/>
        </w:rPr>
      </w:pPr>
    </w:p>
    <w:p w:rsidR="00B66376" w:rsidRPr="00EC2165" w:rsidRDefault="00B66376" w:rsidP="00B66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6376" w:rsidRPr="00EC2165" w:rsidRDefault="00B66376" w:rsidP="00B663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376" w:rsidRPr="00EC2165" w:rsidRDefault="00B66376" w:rsidP="00B66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66376" w:rsidRDefault="00B66376" w:rsidP="00B66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B66376" w:rsidRPr="00B66376" w:rsidRDefault="00B66376" w:rsidP="00B66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1B" w:rsidRPr="0027031B" w:rsidRDefault="0027031B" w:rsidP="002703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1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27031B">
        <w:rPr>
          <w:rFonts w:ascii="Times New Roman" w:hAnsi="Times New Roman" w:cs="Times New Roman"/>
          <w:sz w:val="28"/>
          <w:szCs w:val="28"/>
        </w:rPr>
        <w:t>исполнения муниципальной функции </w:t>
      </w:r>
      <w:r w:rsidRPr="0027031B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лесного контроля на территории сельского поселения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Башкортостан», утвержденный Постановление Администрации сельского поселения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29.03.2016 года № 28</w:t>
      </w:r>
    </w:p>
    <w:p w:rsidR="0027031B" w:rsidRPr="0027031B" w:rsidRDefault="0027031B" w:rsidP="0027031B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27031B" w:rsidRPr="0027031B" w:rsidRDefault="0027031B" w:rsidP="0027031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Конституцией Российской Федерации, Лесным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031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7031B" w:rsidRPr="0027031B" w:rsidRDefault="0027031B" w:rsidP="0027031B">
      <w:pPr>
        <w:pStyle w:val="ConsPlusTitle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031B" w:rsidRPr="0027031B" w:rsidRDefault="0027031B" w:rsidP="0027031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gram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изменения в ч.3.8 Административного регламента исполнения муниципальной функции «Осуществление муниципального лесного контроля на территории сельского поселения </w:t>
      </w:r>
      <w:proofErr w:type="spell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Башкортостан», утвержденный Постановлением Администрации сельского поселения </w:t>
      </w:r>
      <w:proofErr w:type="spell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29.03.2016 года № 28 (далее – Административный регламент), и изложить в следующем варианте:</w:t>
      </w:r>
      <w:proofErr w:type="gramEnd"/>
    </w:p>
    <w:p w:rsidR="0027031B" w:rsidRPr="0027031B" w:rsidRDefault="0027031B" w:rsidP="0027031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3.8.О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позднее</w:t>
      </w:r>
      <w:proofErr w:type="gram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Главы сельского поселения, органа муниципального лесного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</w:t>
      </w:r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реестре юридических лиц, едином государственном реестре индивидуальных </w:t>
      </w:r>
      <w:proofErr w:type="gramStart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>предпринимателей</w:t>
      </w:r>
      <w:proofErr w:type="gramEnd"/>
      <w:r w:rsidRPr="0027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2.</w:t>
      </w:r>
      <w:r w:rsidRPr="0027031B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proofErr w:type="gramStart"/>
      <w:r w:rsidRPr="0027031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27031B">
        <w:rPr>
          <w:rFonts w:ascii="Times New Roman" w:hAnsi="Times New Roman" w:cs="Times New Roman"/>
          <w:bCs/>
          <w:sz w:val="28"/>
          <w:szCs w:val="28"/>
        </w:rPr>
        <w:t>.4.2 Административного</w:t>
      </w:r>
      <w:r w:rsidRPr="0027031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7031B">
        <w:rPr>
          <w:rFonts w:ascii="Times New Roman" w:hAnsi="Times New Roman" w:cs="Times New Roman"/>
          <w:bCs/>
          <w:sz w:val="28"/>
          <w:szCs w:val="28"/>
        </w:rPr>
        <w:t>а</w:t>
      </w:r>
      <w:r w:rsidRPr="002703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7031B">
        <w:rPr>
          <w:rFonts w:ascii="Times New Roman" w:hAnsi="Times New Roman" w:cs="Times New Roman"/>
          <w:bCs/>
          <w:sz w:val="28"/>
          <w:szCs w:val="28"/>
        </w:rPr>
        <w:t>и изложить в следующем варианте: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4.2.Основанием для проведения внеплановой проверки является: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1B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3) распоряжение руководителя органа государственного контроля (надзора),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изданный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</w:t>
      </w:r>
      <w:r w:rsidRPr="0027031B">
        <w:rPr>
          <w:rFonts w:ascii="Times New Roman" w:hAnsi="Times New Roman" w:cs="Times New Roman"/>
          <w:sz w:val="28"/>
          <w:szCs w:val="28"/>
        </w:rPr>
        <w:lastRenderedPageBreak/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3.Дополнить Административный регламент главой </w:t>
      </w:r>
      <w:r w:rsidRPr="002703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31B">
        <w:rPr>
          <w:rFonts w:ascii="Times New Roman" w:hAnsi="Times New Roman" w:cs="Times New Roman"/>
          <w:sz w:val="28"/>
          <w:szCs w:val="28"/>
        </w:rPr>
        <w:t>1и изложить в следующем варианте:</w:t>
      </w:r>
    </w:p>
    <w:p w:rsidR="0027031B" w:rsidRPr="0027031B" w:rsidRDefault="0027031B" w:rsidP="0027031B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031B">
        <w:rPr>
          <w:rFonts w:ascii="Times New Roman" w:hAnsi="Times New Roman" w:cs="Times New Roman"/>
          <w:b/>
          <w:sz w:val="28"/>
          <w:szCs w:val="28"/>
        </w:rPr>
        <w:t>1.Организация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15.1 плановые (рейдовые) осмотры (обследования) территорий, акваторий, транспортных сре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оответствии со статьей 13.2 Федерального </w:t>
      </w:r>
      <w:proofErr w:type="spellStart"/>
      <w:r w:rsidRPr="0027031B"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 w:rsidRPr="0027031B">
        <w:rPr>
          <w:rFonts w:ascii="Times New Roman" w:hAnsi="Times New Roman" w:cs="Times New Roman"/>
          <w:sz w:val="28"/>
          <w:szCs w:val="28"/>
        </w:rPr>
        <w:t xml:space="preserve">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15.2   административные обследования объектов земельных отношений;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15.3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15.4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15.6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1B">
        <w:rPr>
          <w:rFonts w:ascii="Times New Roman" w:hAnsi="Times New Roman" w:cs="Times New Roman"/>
          <w:sz w:val="28"/>
          <w:szCs w:val="28"/>
        </w:rPr>
        <w:lastRenderedPageBreak/>
        <w:t>15.7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15.8 другие виды и формы мероприятий по контролю, установленные федеральными законами.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16.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(Федеральный закон </w:t>
      </w:r>
      <w:r w:rsidRPr="0027031B">
        <w:rPr>
          <w:rFonts w:ascii="Times New Roman" w:hAnsi="Times New Roman" w:cs="Times New Roman"/>
          <w:bCs/>
          <w:sz w:val="28"/>
          <w:szCs w:val="28"/>
        </w:rPr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27031B">
        <w:rPr>
          <w:rFonts w:ascii="Times New Roman" w:hAnsi="Times New Roman" w:cs="Times New Roman"/>
          <w:sz w:val="28"/>
          <w:szCs w:val="28"/>
        </w:rPr>
        <w:t>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указанных в части 2 настоящей статьи, и порядок оформления должностными лицами органа </w:t>
      </w:r>
      <w:r w:rsidRPr="0027031B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Федерации, а также органами местного самоуправления.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27031B" w:rsidRPr="0027031B" w:rsidRDefault="0027031B" w:rsidP="0027031B">
      <w:pPr>
        <w:tabs>
          <w:tab w:val="left" w:pos="84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3.  Обнародовать настоящее постановление на информационном стенде в здании администрации сельского поселения</w:t>
      </w:r>
      <w:r w:rsidR="0076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703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 сельского поселения </w:t>
      </w:r>
      <w:proofErr w:type="spellStart"/>
      <w:r w:rsidRPr="0027031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703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703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27031B" w:rsidRDefault="0027031B" w:rsidP="0027031B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7031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70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3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6376" w:rsidRDefault="00B66376" w:rsidP="0027031B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66376" w:rsidRPr="00D84B17" w:rsidRDefault="00B66376" w:rsidP="00B663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B66376" w:rsidRPr="00D84B17" w:rsidRDefault="00B66376" w:rsidP="00B663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B66376" w:rsidRPr="00D84B17" w:rsidRDefault="00B66376" w:rsidP="00B663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66376" w:rsidRPr="00D84B17" w:rsidRDefault="00B66376" w:rsidP="00B663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B66376" w:rsidRDefault="00B66376" w:rsidP="00B66376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B66376" w:rsidRPr="0027031B" w:rsidRDefault="00B66376" w:rsidP="0027031B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7031B" w:rsidRDefault="0027031B" w:rsidP="0027031B">
      <w:pPr>
        <w:rPr>
          <w:sz w:val="28"/>
          <w:szCs w:val="28"/>
        </w:rPr>
      </w:pPr>
    </w:p>
    <w:p w:rsidR="0027031B" w:rsidRDefault="0027031B" w:rsidP="0027031B">
      <w:pPr>
        <w:rPr>
          <w:sz w:val="28"/>
          <w:szCs w:val="28"/>
        </w:rPr>
      </w:pPr>
    </w:p>
    <w:p w:rsidR="0027031B" w:rsidRDefault="0027031B" w:rsidP="0027031B">
      <w:pPr>
        <w:rPr>
          <w:rFonts w:eastAsia="Calibri"/>
          <w:sz w:val="28"/>
          <w:szCs w:val="28"/>
        </w:rPr>
      </w:pPr>
    </w:p>
    <w:p w:rsidR="0027031B" w:rsidRDefault="0027031B" w:rsidP="0027031B">
      <w:pPr>
        <w:rPr>
          <w:sz w:val="28"/>
          <w:szCs w:val="28"/>
        </w:rPr>
      </w:pPr>
    </w:p>
    <w:p w:rsidR="0027031B" w:rsidRDefault="0027031B" w:rsidP="0027031B">
      <w:pPr>
        <w:rPr>
          <w:sz w:val="28"/>
          <w:szCs w:val="28"/>
        </w:rPr>
      </w:pPr>
    </w:p>
    <w:p w:rsidR="0027031B" w:rsidRDefault="0027031B" w:rsidP="0027031B">
      <w:pPr>
        <w:rPr>
          <w:sz w:val="28"/>
          <w:szCs w:val="28"/>
        </w:rPr>
      </w:pPr>
    </w:p>
    <w:p w:rsidR="00CA4F9A" w:rsidRDefault="00CA4F9A"/>
    <w:sectPr w:rsidR="00CA4F9A" w:rsidSect="0007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031B"/>
    <w:rsid w:val="00072851"/>
    <w:rsid w:val="0027031B"/>
    <w:rsid w:val="00764E28"/>
    <w:rsid w:val="00B66376"/>
    <w:rsid w:val="00CA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2019-04-08T07:02:00Z</dcterms:created>
  <dcterms:modified xsi:type="dcterms:W3CDTF">2019-04-08T07:06:00Z</dcterms:modified>
</cp:coreProperties>
</file>