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A41" w:rsidRDefault="00771A41" w:rsidP="00771A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3C8E" w:rsidRPr="00563C8E" w:rsidRDefault="00563C8E" w:rsidP="00563C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563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Pr="00563C8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563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563C8E" w:rsidRPr="00563C8E" w:rsidRDefault="00563C8E" w:rsidP="00563C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муниципального района </w:t>
      </w:r>
      <w:proofErr w:type="spellStart"/>
      <w:r w:rsidRPr="00563C8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563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563C8E" w:rsidRPr="00563C8E" w:rsidRDefault="00563C8E" w:rsidP="00563C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C8E" w:rsidRPr="00563C8E" w:rsidRDefault="00563C8E" w:rsidP="00563C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РЕШЕНИЕ</w:t>
      </w:r>
    </w:p>
    <w:p w:rsidR="00563C8E" w:rsidRPr="00563C8E" w:rsidRDefault="00563C8E" w:rsidP="00563C8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октября</w:t>
      </w:r>
      <w:r w:rsidRPr="00563C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2018 года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223</w:t>
      </w:r>
    </w:p>
    <w:p w:rsidR="00771A41" w:rsidRDefault="00771A41" w:rsidP="00771A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1A41" w:rsidRPr="00563C8E" w:rsidRDefault="00771A41" w:rsidP="00771A41">
      <w:pPr>
        <w:pStyle w:val="ConsTitle"/>
        <w:widowControl/>
        <w:tabs>
          <w:tab w:val="left" w:pos="0"/>
          <w:tab w:val="left" w:pos="284"/>
        </w:tabs>
        <w:ind w:right="0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3C8E">
        <w:rPr>
          <w:rFonts w:ascii="Times New Roman" w:hAnsi="Times New Roman" w:cs="Times New Roman"/>
          <w:b w:val="0"/>
          <w:sz w:val="28"/>
          <w:szCs w:val="28"/>
        </w:rPr>
        <w:t xml:space="preserve">Об установлении земельного налога на территории </w:t>
      </w:r>
    </w:p>
    <w:p w:rsidR="00771A41" w:rsidRPr="00563C8E" w:rsidRDefault="00771A41" w:rsidP="00771A41">
      <w:pPr>
        <w:pStyle w:val="ConsTitle"/>
        <w:widowControl/>
        <w:tabs>
          <w:tab w:val="left" w:pos="0"/>
          <w:tab w:val="left" w:pos="284"/>
        </w:tabs>
        <w:ind w:right="0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3C8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Pr="00563C8E">
        <w:rPr>
          <w:rFonts w:ascii="Times New Roman" w:hAnsi="Times New Roman" w:cs="Times New Roman"/>
          <w:b w:val="0"/>
          <w:sz w:val="28"/>
          <w:szCs w:val="28"/>
        </w:rPr>
        <w:t>Чишминский</w:t>
      </w:r>
      <w:proofErr w:type="spellEnd"/>
      <w:r w:rsidRPr="00563C8E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563C8E">
        <w:rPr>
          <w:rFonts w:ascii="Times New Roman" w:hAnsi="Times New Roman" w:cs="Times New Roman"/>
          <w:b w:val="0"/>
          <w:sz w:val="28"/>
          <w:szCs w:val="28"/>
        </w:rPr>
        <w:t>Чишминский</w:t>
      </w:r>
      <w:proofErr w:type="spellEnd"/>
      <w:r w:rsidRPr="00563C8E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</w:t>
      </w:r>
    </w:p>
    <w:p w:rsidR="00771A41" w:rsidRPr="00566BF7" w:rsidRDefault="00771A41" w:rsidP="00771A41">
      <w:pPr>
        <w:pStyle w:val="ConsTitle"/>
        <w:widowControl/>
        <w:tabs>
          <w:tab w:val="left" w:pos="0"/>
          <w:tab w:val="left" w:pos="284"/>
        </w:tabs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71A41" w:rsidRDefault="00771A41" w:rsidP="00771A41">
      <w:pPr>
        <w:pStyle w:val="ConsTitle"/>
        <w:widowControl/>
        <w:tabs>
          <w:tab w:val="left" w:pos="0"/>
          <w:tab w:val="left" w:pos="284"/>
        </w:tabs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66B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п. 2 ст. 387 и п. 2 ст. 394 Налогового кодекса Российской Федерации </w:t>
      </w:r>
    </w:p>
    <w:p w:rsidR="00771A41" w:rsidRDefault="00771A41" w:rsidP="00771A41">
      <w:pPr>
        <w:pStyle w:val="ConsTitle"/>
        <w:widowControl/>
        <w:tabs>
          <w:tab w:val="left" w:pos="0"/>
          <w:tab w:val="left" w:pos="284"/>
        </w:tabs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71A41" w:rsidRPr="00563C8E" w:rsidRDefault="00771A41" w:rsidP="00771A41">
      <w:pPr>
        <w:spacing w:after="12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3C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Pr="00563C8E">
        <w:rPr>
          <w:rFonts w:ascii="Times New Roman" w:eastAsia="Calibri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563C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</w:t>
      </w:r>
      <w:r w:rsidRPr="00563C8E">
        <w:rPr>
          <w:rFonts w:ascii="Times New Roman" w:eastAsia="Calibri" w:hAnsi="Times New Roman" w:cs="Times New Roman"/>
          <w:color w:val="008000"/>
          <w:sz w:val="28"/>
          <w:szCs w:val="28"/>
          <w:lang w:eastAsia="ru-RU"/>
        </w:rPr>
        <w:t xml:space="preserve"> </w:t>
      </w:r>
      <w:r w:rsidRPr="00563C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563C8E">
        <w:rPr>
          <w:rFonts w:ascii="Times New Roman" w:eastAsia="Calibri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563C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решил:</w:t>
      </w:r>
    </w:p>
    <w:p w:rsidR="00771A41" w:rsidRPr="00566BF7" w:rsidRDefault="00771A41" w:rsidP="00771A41">
      <w:pPr>
        <w:pStyle w:val="ConsTitle"/>
        <w:widowControl/>
        <w:tabs>
          <w:tab w:val="left" w:pos="0"/>
          <w:tab w:val="left" w:pos="284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71A41" w:rsidRPr="00566BF7" w:rsidRDefault="00771A41" w:rsidP="00771A4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BF7">
        <w:rPr>
          <w:rFonts w:ascii="Times New Roman" w:hAnsi="Times New Roman" w:cs="Times New Roman"/>
          <w:sz w:val="28"/>
          <w:szCs w:val="28"/>
        </w:rPr>
        <w:t xml:space="preserve">1.Ввести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566BF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66BF7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566BF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земельный налог.</w:t>
      </w:r>
    </w:p>
    <w:p w:rsidR="00771A41" w:rsidRPr="00566BF7" w:rsidRDefault="00771A41" w:rsidP="00771A41">
      <w:pPr>
        <w:ind w:left="547"/>
        <w:rPr>
          <w:rFonts w:ascii="Times New Roman" w:hAnsi="Times New Roman" w:cs="Times New Roman"/>
          <w:sz w:val="28"/>
          <w:szCs w:val="28"/>
        </w:rPr>
      </w:pPr>
      <w:r w:rsidRPr="00566BF7">
        <w:rPr>
          <w:rFonts w:ascii="Times New Roman" w:hAnsi="Times New Roman" w:cs="Times New Roman"/>
          <w:sz w:val="28"/>
          <w:szCs w:val="28"/>
        </w:rPr>
        <w:t>2.Установить налоговые ставки в следующих размерах:</w:t>
      </w:r>
    </w:p>
    <w:p w:rsidR="00771A41" w:rsidRPr="00566BF7" w:rsidRDefault="00771A41" w:rsidP="00771A41">
      <w:pPr>
        <w:ind w:left="547"/>
        <w:rPr>
          <w:rFonts w:ascii="Times New Roman" w:hAnsi="Times New Roman" w:cs="Times New Roman"/>
          <w:sz w:val="28"/>
          <w:szCs w:val="28"/>
        </w:rPr>
      </w:pPr>
      <w:r w:rsidRPr="00566BF7">
        <w:rPr>
          <w:rFonts w:ascii="Times New Roman" w:hAnsi="Times New Roman" w:cs="Times New Roman"/>
          <w:sz w:val="28"/>
          <w:szCs w:val="28"/>
        </w:rPr>
        <w:t>2.1. - 0,3 процента в отношении земельных участков:</w:t>
      </w:r>
    </w:p>
    <w:p w:rsidR="00771A41" w:rsidRPr="00566BF7" w:rsidRDefault="00771A41" w:rsidP="00771A41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66BF7">
        <w:rPr>
          <w:rFonts w:ascii="Times New Roman" w:hAnsi="Times New Roman" w:cs="Times New Roman"/>
          <w:sz w:val="28"/>
          <w:szCs w:val="28"/>
        </w:rPr>
        <w:t xml:space="preserve">отнесенных к землям сельскохозяйственного назначения или </w:t>
      </w:r>
      <w:r w:rsidRPr="00566BF7">
        <w:rPr>
          <w:rFonts w:ascii="Times New Roman" w:hAnsi="Times New Roman" w:cs="Times New Roman"/>
          <w:sz w:val="28"/>
          <w:szCs w:val="28"/>
        </w:rPr>
        <w:br/>
        <w:t>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771A41" w:rsidRPr="00566BF7" w:rsidRDefault="00771A41" w:rsidP="00771A41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66BF7">
        <w:rPr>
          <w:rFonts w:ascii="Times New Roman" w:hAnsi="Times New Roman" w:cs="Times New Roman"/>
          <w:sz w:val="28"/>
          <w:szCs w:val="28"/>
        </w:rPr>
        <w:t xml:space="preserve">занятых жилищным фондом и объектами инженерной инфраструктуры жилищно-коммунального </w:t>
      </w:r>
      <w:r>
        <w:rPr>
          <w:rFonts w:ascii="Times New Roman" w:hAnsi="Times New Roman" w:cs="Times New Roman"/>
          <w:sz w:val="28"/>
          <w:szCs w:val="28"/>
        </w:rPr>
        <w:t xml:space="preserve">комплекса (за исключением доли </w:t>
      </w:r>
      <w:r w:rsidRPr="00566BF7">
        <w:rPr>
          <w:rFonts w:ascii="Times New Roman" w:hAnsi="Times New Roman" w:cs="Times New Roman"/>
          <w:sz w:val="28"/>
          <w:szCs w:val="28"/>
        </w:rPr>
        <w:t>в праве на земельный участок, приходящ</w:t>
      </w:r>
      <w:r>
        <w:rPr>
          <w:rFonts w:ascii="Times New Roman" w:hAnsi="Times New Roman" w:cs="Times New Roman"/>
          <w:sz w:val="28"/>
          <w:szCs w:val="28"/>
        </w:rPr>
        <w:t xml:space="preserve">ейся на объект, не относящийся </w:t>
      </w:r>
      <w:r w:rsidRPr="00566BF7">
        <w:rPr>
          <w:rFonts w:ascii="Times New Roman" w:hAnsi="Times New Roman" w:cs="Times New Roman"/>
          <w:sz w:val="28"/>
          <w:szCs w:val="28"/>
        </w:rPr>
        <w:t>к жилищному фонду и к объектам инженерной инфраструктуры жилищно-коммунального комплекса) или п</w:t>
      </w:r>
      <w:r>
        <w:rPr>
          <w:rFonts w:ascii="Times New Roman" w:hAnsi="Times New Roman" w:cs="Times New Roman"/>
          <w:sz w:val="28"/>
          <w:szCs w:val="28"/>
        </w:rPr>
        <w:t xml:space="preserve">риобретенных (предоставленных) </w:t>
      </w:r>
      <w:r w:rsidRPr="00566BF7">
        <w:rPr>
          <w:rFonts w:ascii="Times New Roman" w:hAnsi="Times New Roman" w:cs="Times New Roman"/>
          <w:sz w:val="28"/>
          <w:szCs w:val="28"/>
        </w:rPr>
        <w:t>для жилищного строительства;</w:t>
      </w:r>
    </w:p>
    <w:p w:rsidR="00771A41" w:rsidRPr="00566BF7" w:rsidRDefault="00771A41" w:rsidP="00563C8E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66BF7">
        <w:rPr>
          <w:rFonts w:ascii="Times New Roman" w:hAnsi="Times New Roman" w:cs="Times New Roman"/>
          <w:sz w:val="28"/>
          <w:szCs w:val="28"/>
        </w:rPr>
        <w:t>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771A41" w:rsidRPr="00566BF7" w:rsidRDefault="00771A41" w:rsidP="00771A41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6BF7">
        <w:rPr>
          <w:rFonts w:ascii="Times New Roman" w:hAnsi="Times New Roman" w:cs="Times New Roman"/>
          <w:bCs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771A41" w:rsidRPr="00566BF7" w:rsidRDefault="00771A41" w:rsidP="00771A41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6BF7">
        <w:rPr>
          <w:rFonts w:ascii="Times New Roman" w:hAnsi="Times New Roman" w:cs="Times New Roman"/>
          <w:bCs/>
          <w:sz w:val="28"/>
          <w:szCs w:val="28"/>
        </w:rPr>
        <w:lastRenderedPageBreak/>
        <w:t>2.2.</w:t>
      </w:r>
      <w:r w:rsidRPr="00566BF7">
        <w:rPr>
          <w:rFonts w:ascii="Times New Roman" w:hAnsi="Times New Roman" w:cs="Times New Roman"/>
          <w:sz w:val="28"/>
          <w:szCs w:val="28"/>
        </w:rPr>
        <w:t xml:space="preserve"> - 1,5 процента в отношении прочих земельных участков.</w:t>
      </w:r>
    </w:p>
    <w:p w:rsidR="00771A41" w:rsidRPr="00566BF7" w:rsidRDefault="00771A41" w:rsidP="00771A41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6BF7">
        <w:rPr>
          <w:rFonts w:ascii="Times New Roman" w:hAnsi="Times New Roman" w:cs="Times New Roman"/>
          <w:bCs/>
          <w:sz w:val="28"/>
          <w:szCs w:val="28"/>
        </w:rPr>
        <w:t>3.</w:t>
      </w:r>
      <w:r w:rsidRPr="00566BF7">
        <w:rPr>
          <w:rFonts w:ascii="Times New Roman" w:hAnsi="Times New Roman" w:cs="Times New Roman"/>
          <w:sz w:val="28"/>
          <w:szCs w:val="28"/>
        </w:rPr>
        <w:t>Установить по земельному налогу следующие налоговые льготы:</w:t>
      </w:r>
    </w:p>
    <w:p w:rsidR="00771A41" w:rsidRPr="00566BF7" w:rsidRDefault="00771A41" w:rsidP="00771A41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66BF7">
        <w:rPr>
          <w:rFonts w:ascii="Times New Roman" w:hAnsi="Times New Roman" w:cs="Times New Roman"/>
          <w:sz w:val="28"/>
          <w:szCs w:val="28"/>
        </w:rPr>
        <w:t>3.1. освободить от уплаты земельного налога следующие категории налогоплательщиков:</w:t>
      </w:r>
    </w:p>
    <w:p w:rsidR="00771A41" w:rsidRPr="00566BF7" w:rsidRDefault="00771A41" w:rsidP="00771A41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66BF7">
        <w:rPr>
          <w:rFonts w:ascii="Times New Roman" w:hAnsi="Times New Roman" w:cs="Times New Roman"/>
          <w:sz w:val="28"/>
          <w:szCs w:val="28"/>
        </w:rPr>
        <w:t xml:space="preserve">  - участников Великой Отечественной войны;</w:t>
      </w:r>
    </w:p>
    <w:p w:rsidR="00771A41" w:rsidRDefault="00771A41" w:rsidP="00771A41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ветеранов боевых действий;</w:t>
      </w:r>
    </w:p>
    <w:p w:rsidR="00771A41" w:rsidRPr="00566BF7" w:rsidRDefault="00771A41" w:rsidP="00771A41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лиц, пострадавших от проведения ядерных испытаний, аварии Чернобыльской АЭС.</w:t>
      </w:r>
    </w:p>
    <w:p w:rsidR="00771A41" w:rsidRPr="00566BF7" w:rsidRDefault="00771A41" w:rsidP="00771A41">
      <w:pPr>
        <w:pStyle w:val="ConsTitle"/>
        <w:tabs>
          <w:tab w:val="num" w:pos="0"/>
          <w:tab w:val="left" w:pos="284"/>
        </w:tabs>
        <w:spacing w:line="276" w:lineRule="auto"/>
        <w:ind w:righ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66B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3.2 Установить, что налоговая база земель сельскохозяйственного  назначения, используемая при исчислении земельного налога, уменьшается на величину превышения среднего значения удельного показателя кадастровой стоимости земель сельскохозяйственного  назначения за 1 </w:t>
      </w:r>
      <w:proofErr w:type="spellStart"/>
      <w:r w:rsidRPr="00566BF7">
        <w:rPr>
          <w:rFonts w:ascii="Times New Roman" w:hAnsi="Times New Roman" w:cs="Times New Roman"/>
          <w:b w:val="0"/>
          <w:bCs w:val="0"/>
          <w:sz w:val="28"/>
          <w:szCs w:val="28"/>
        </w:rPr>
        <w:t>кв.м</w:t>
      </w:r>
      <w:proofErr w:type="spellEnd"/>
      <w:r w:rsidRPr="00566B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муниципальному району </w:t>
      </w:r>
      <w:proofErr w:type="spellStart"/>
      <w:r w:rsidRPr="00566BF7">
        <w:rPr>
          <w:rFonts w:ascii="Times New Roman" w:hAnsi="Times New Roman" w:cs="Times New Roman"/>
          <w:b w:val="0"/>
          <w:bCs w:val="0"/>
          <w:sz w:val="28"/>
          <w:szCs w:val="28"/>
        </w:rPr>
        <w:t>Чишминский</w:t>
      </w:r>
      <w:proofErr w:type="spellEnd"/>
      <w:r w:rsidRPr="00566B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утвержденного Постановлением правительства Республики Башкортостан от 27 декабря 2016 года № 552 умноженную на площадь земельного участка земель сельскохозяйственного  назначения находящегося в собственности физических и юридических лиц.</w:t>
      </w:r>
    </w:p>
    <w:p w:rsidR="00771A41" w:rsidRPr="00566BF7" w:rsidRDefault="00771A41" w:rsidP="00771A41">
      <w:pPr>
        <w:pStyle w:val="ConsTitle"/>
        <w:tabs>
          <w:tab w:val="num" w:pos="0"/>
          <w:tab w:val="left" w:pos="284"/>
        </w:tabs>
        <w:spacing w:line="276" w:lineRule="auto"/>
        <w:ind w:righ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66BF7">
        <w:rPr>
          <w:rFonts w:ascii="Times New Roman" w:hAnsi="Times New Roman" w:cs="Times New Roman"/>
          <w:b w:val="0"/>
          <w:bCs w:val="0"/>
          <w:sz w:val="28"/>
          <w:szCs w:val="28"/>
        </w:rPr>
        <w:t>Налоговый вычет, уменьшающий налоговую базу земельного налога по землям сельхоз назначения, определяется по формуле:</w:t>
      </w:r>
    </w:p>
    <w:p w:rsidR="00771A41" w:rsidRPr="00566BF7" w:rsidRDefault="00771A41" w:rsidP="00771A41">
      <w:pPr>
        <w:pStyle w:val="ConsTitle"/>
        <w:tabs>
          <w:tab w:val="num" w:pos="0"/>
          <w:tab w:val="left" w:pos="284"/>
        </w:tabs>
        <w:spacing w:line="276" w:lineRule="auto"/>
        <w:ind w:righ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66B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Налоговый вычет = (фактическая стоимость 1 </w:t>
      </w:r>
      <w:proofErr w:type="spellStart"/>
      <w:proofErr w:type="gramStart"/>
      <w:r w:rsidRPr="00566BF7">
        <w:rPr>
          <w:rFonts w:ascii="Times New Roman" w:hAnsi="Times New Roman" w:cs="Times New Roman"/>
          <w:b w:val="0"/>
          <w:bCs w:val="0"/>
          <w:sz w:val="28"/>
          <w:szCs w:val="28"/>
        </w:rPr>
        <w:t>кв.м</w:t>
      </w:r>
      <w:proofErr w:type="spellEnd"/>
      <w:proofErr w:type="gramEnd"/>
      <w:r w:rsidRPr="00566B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земель сельхоз назначения – 4,95) х площадь земель сельхоз назначения</w:t>
      </w:r>
    </w:p>
    <w:p w:rsidR="00771A41" w:rsidRPr="00566BF7" w:rsidRDefault="00771A41" w:rsidP="00771A41">
      <w:pPr>
        <w:pStyle w:val="ConsTitle"/>
        <w:tabs>
          <w:tab w:val="num" w:pos="0"/>
          <w:tab w:val="left" w:pos="284"/>
        </w:tabs>
        <w:spacing w:line="276" w:lineRule="auto"/>
        <w:ind w:righ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66BF7">
        <w:rPr>
          <w:rFonts w:ascii="Times New Roman" w:hAnsi="Times New Roman" w:cs="Times New Roman"/>
          <w:b w:val="0"/>
          <w:bCs w:val="0"/>
          <w:sz w:val="28"/>
          <w:szCs w:val="28"/>
        </w:rPr>
        <w:t>4,95 -  средний удельный показатель кадастровой стоимости земель (руб./</w:t>
      </w:r>
      <w:proofErr w:type="spellStart"/>
      <w:proofErr w:type="gramStart"/>
      <w:r w:rsidRPr="00566BF7">
        <w:rPr>
          <w:rFonts w:ascii="Times New Roman" w:hAnsi="Times New Roman" w:cs="Times New Roman"/>
          <w:b w:val="0"/>
          <w:bCs w:val="0"/>
          <w:sz w:val="28"/>
          <w:szCs w:val="28"/>
        </w:rPr>
        <w:t>кв.м</w:t>
      </w:r>
      <w:proofErr w:type="spellEnd"/>
      <w:proofErr w:type="gramEnd"/>
      <w:r w:rsidRPr="00566B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по </w:t>
      </w:r>
      <w:proofErr w:type="spellStart"/>
      <w:r w:rsidRPr="00566BF7">
        <w:rPr>
          <w:rFonts w:ascii="Times New Roman" w:hAnsi="Times New Roman" w:cs="Times New Roman"/>
          <w:b w:val="0"/>
          <w:bCs w:val="0"/>
          <w:sz w:val="28"/>
          <w:szCs w:val="28"/>
        </w:rPr>
        <w:t>Чишминскому</w:t>
      </w:r>
      <w:proofErr w:type="spellEnd"/>
      <w:r w:rsidRPr="00566B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району.</w:t>
      </w:r>
    </w:p>
    <w:p w:rsidR="00771A41" w:rsidRPr="00566BF7" w:rsidRDefault="00771A41" w:rsidP="00771A41">
      <w:pPr>
        <w:pStyle w:val="ConsTitle"/>
        <w:tabs>
          <w:tab w:val="num" w:pos="0"/>
          <w:tab w:val="left" w:pos="284"/>
        </w:tabs>
        <w:spacing w:line="276" w:lineRule="auto"/>
        <w:ind w:righ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66BF7">
        <w:rPr>
          <w:rFonts w:ascii="Times New Roman" w:hAnsi="Times New Roman" w:cs="Times New Roman"/>
          <w:b w:val="0"/>
          <w:bCs w:val="0"/>
          <w:sz w:val="28"/>
          <w:szCs w:val="28"/>
        </w:rPr>
        <w:t>Если после исчисления в соответствии вышеуказанной формуле налоговой вычет имеет отрицательное значение, его принимают равно нулю.</w:t>
      </w:r>
    </w:p>
    <w:p w:rsidR="00771A41" w:rsidRPr="00566BF7" w:rsidRDefault="00771A41" w:rsidP="00771A41">
      <w:pPr>
        <w:pStyle w:val="ConsTitle"/>
        <w:tabs>
          <w:tab w:val="num" w:pos="0"/>
          <w:tab w:val="left" w:pos="284"/>
        </w:tabs>
        <w:spacing w:line="276" w:lineRule="auto"/>
        <w:ind w:righ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66BF7">
        <w:rPr>
          <w:rFonts w:ascii="Times New Roman" w:hAnsi="Times New Roman" w:cs="Times New Roman"/>
          <w:b w:val="0"/>
          <w:bCs w:val="0"/>
          <w:sz w:val="28"/>
          <w:szCs w:val="28"/>
        </w:rPr>
        <w:t>Кадастровая стоимость для исчисления земель сельскохозяйственного назначения определяется по формуле:</w:t>
      </w:r>
    </w:p>
    <w:p w:rsidR="00771A41" w:rsidRDefault="00771A41" w:rsidP="00771A41">
      <w:pPr>
        <w:pStyle w:val="ConsTitle"/>
        <w:tabs>
          <w:tab w:val="num" w:pos="0"/>
          <w:tab w:val="left" w:pos="284"/>
        </w:tabs>
        <w:spacing w:line="276" w:lineRule="auto"/>
        <w:ind w:righ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66BF7">
        <w:rPr>
          <w:rFonts w:ascii="Times New Roman" w:hAnsi="Times New Roman" w:cs="Times New Roman"/>
          <w:b w:val="0"/>
          <w:bCs w:val="0"/>
          <w:sz w:val="28"/>
          <w:szCs w:val="28"/>
        </w:rPr>
        <w:t>Кадастровая стоимость земель сельхоз назначения = фактическая кадастровая стоимость земель сельхоз назначения – налоговый вычет.</w:t>
      </w:r>
    </w:p>
    <w:p w:rsidR="00771A41" w:rsidRDefault="00771A41" w:rsidP="00563C8E">
      <w:pPr>
        <w:pStyle w:val="ConsTitle"/>
        <w:tabs>
          <w:tab w:val="num" w:pos="0"/>
          <w:tab w:val="left" w:pos="284"/>
        </w:tabs>
        <w:spacing w:line="276" w:lineRule="auto"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1854">
        <w:rPr>
          <w:rFonts w:ascii="Times New Roman" w:hAnsi="Times New Roman" w:cs="Times New Roman"/>
          <w:b w:val="0"/>
          <w:sz w:val="28"/>
          <w:szCs w:val="28"/>
        </w:rPr>
        <w:t>Налоговые льготы, установленные настоящим пунктом, не распространяются на земельные участки (часть, доли земельных участков), сдаваемые в аренду.</w:t>
      </w:r>
    </w:p>
    <w:p w:rsidR="00771A41" w:rsidRPr="00271854" w:rsidRDefault="00771A41" w:rsidP="00771A41">
      <w:pPr>
        <w:pStyle w:val="ConsTitle"/>
        <w:tabs>
          <w:tab w:val="num" w:pos="0"/>
          <w:tab w:val="left" w:pos="284"/>
        </w:tabs>
        <w:spacing w:line="276" w:lineRule="auto"/>
        <w:ind w:righ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71A41" w:rsidRPr="00566BF7" w:rsidRDefault="00771A41" w:rsidP="00771A41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66BF7">
        <w:rPr>
          <w:rFonts w:ascii="Times New Roman" w:hAnsi="Times New Roman" w:cs="Times New Roman"/>
          <w:sz w:val="28"/>
          <w:szCs w:val="28"/>
        </w:rPr>
        <w:t xml:space="preserve">4.Установить следующие порядок и сроки уплаты земельного налога </w:t>
      </w:r>
      <w:r w:rsidRPr="00566BF7">
        <w:rPr>
          <w:rFonts w:ascii="Times New Roman" w:hAnsi="Times New Roman" w:cs="Times New Roman"/>
          <w:sz w:val="28"/>
          <w:szCs w:val="28"/>
        </w:rPr>
        <w:br/>
        <w:t>и авансовых платежей по земельному налогу:</w:t>
      </w:r>
    </w:p>
    <w:p w:rsidR="00771A41" w:rsidRPr="00566BF7" w:rsidRDefault="00771A41" w:rsidP="00771A41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66BF7">
        <w:rPr>
          <w:rFonts w:ascii="Times New Roman" w:hAnsi="Times New Roman" w:cs="Times New Roman"/>
          <w:sz w:val="28"/>
          <w:szCs w:val="28"/>
        </w:rPr>
        <w:lastRenderedPageBreak/>
        <w:t>4.1. установить для налогоплательщиков – организаций отчетные периоды, которыми признаются первый квартал, второй квартал и третий квартал календарного года.</w:t>
      </w:r>
    </w:p>
    <w:p w:rsidR="00771A41" w:rsidRPr="00566BF7" w:rsidRDefault="00771A41" w:rsidP="00771A41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66BF7">
        <w:rPr>
          <w:rFonts w:ascii="Times New Roman" w:hAnsi="Times New Roman" w:cs="Times New Roman"/>
          <w:sz w:val="28"/>
          <w:szCs w:val="28"/>
        </w:rPr>
        <w:t xml:space="preserve">4.2. налогоплательщики – организации уплачивают авансовые платежи по земельному налогу не позднее последнего числа месяца, следующего </w:t>
      </w:r>
      <w:r w:rsidRPr="00566BF7">
        <w:rPr>
          <w:rFonts w:ascii="Times New Roman" w:hAnsi="Times New Roman" w:cs="Times New Roman"/>
          <w:sz w:val="28"/>
          <w:szCs w:val="28"/>
        </w:rPr>
        <w:br/>
        <w:t>за истекшим отчетным периодом.</w:t>
      </w:r>
    </w:p>
    <w:p w:rsidR="00771A41" w:rsidRPr="00566BF7" w:rsidRDefault="00771A41" w:rsidP="00771A41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66BF7">
        <w:rPr>
          <w:rFonts w:ascii="Times New Roman" w:hAnsi="Times New Roman" w:cs="Times New Roman"/>
          <w:sz w:val="28"/>
          <w:szCs w:val="28"/>
        </w:rPr>
        <w:t xml:space="preserve">4.3. налогоплательщиками – организациями уплачивается налог </w:t>
      </w:r>
      <w:r w:rsidRPr="00566BF7">
        <w:rPr>
          <w:rFonts w:ascii="Times New Roman" w:hAnsi="Times New Roman" w:cs="Times New Roman"/>
          <w:sz w:val="28"/>
          <w:szCs w:val="28"/>
        </w:rPr>
        <w:br/>
        <w:t>по итогам налогового периода не позднее 1 февраля года, следующего за истекшим налоговым периодом.</w:t>
      </w:r>
    </w:p>
    <w:p w:rsidR="00771A41" w:rsidRPr="00566BF7" w:rsidRDefault="00771A41" w:rsidP="00771A41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66BF7">
        <w:rPr>
          <w:rFonts w:ascii="Times New Roman" w:hAnsi="Times New Roman" w:cs="Times New Roman"/>
          <w:sz w:val="28"/>
          <w:szCs w:val="28"/>
        </w:rPr>
        <w:t xml:space="preserve">5. Обнародовать настоящее решение на информационном стенде в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BF7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566BF7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566BF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Республики Башкортостан, </w:t>
      </w:r>
      <w:proofErr w:type="spellStart"/>
      <w:r w:rsidRPr="00566BF7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566BF7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566BF7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Чишмы</w:t>
      </w:r>
      <w:proofErr w:type="spellEnd"/>
      <w:r w:rsidRPr="00566B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6BF7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>Колхозная</w:t>
      </w:r>
      <w:proofErr w:type="spellEnd"/>
      <w:r w:rsidRPr="00566BF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566BF7">
        <w:rPr>
          <w:rFonts w:ascii="Times New Roman" w:hAnsi="Times New Roman" w:cs="Times New Roman"/>
          <w:sz w:val="28"/>
          <w:szCs w:val="28"/>
        </w:rPr>
        <w:t xml:space="preserve"> и в официальном сайте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Чишминский.рф</w:t>
      </w:r>
      <w:proofErr w:type="spellEnd"/>
      <w:r w:rsidRPr="00566BF7">
        <w:rPr>
          <w:rFonts w:ascii="Times New Roman" w:hAnsi="Times New Roman" w:cs="Times New Roman"/>
          <w:sz w:val="28"/>
          <w:szCs w:val="28"/>
        </w:rPr>
        <w:t xml:space="preserve"> </w:t>
      </w:r>
      <w:r w:rsidR="00576562">
        <w:rPr>
          <w:rFonts w:ascii="Times New Roman" w:hAnsi="Times New Roman" w:cs="Times New Roman"/>
          <w:sz w:val="28"/>
          <w:szCs w:val="28"/>
        </w:rPr>
        <w:t xml:space="preserve"> </w:t>
      </w:r>
      <w:r w:rsidRPr="00566BF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66BF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01 ноября </w:t>
      </w:r>
      <w:r w:rsidRPr="00566BF7">
        <w:rPr>
          <w:rFonts w:ascii="Times New Roman" w:hAnsi="Times New Roman" w:cs="Times New Roman"/>
          <w:sz w:val="28"/>
          <w:szCs w:val="28"/>
        </w:rPr>
        <w:t>2018 года.</w:t>
      </w:r>
    </w:p>
    <w:p w:rsidR="00771A41" w:rsidRPr="00566BF7" w:rsidRDefault="00771A41" w:rsidP="00771A41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66BF7">
        <w:rPr>
          <w:rFonts w:ascii="Times New Roman" w:hAnsi="Times New Roman" w:cs="Times New Roman"/>
          <w:sz w:val="28"/>
          <w:szCs w:val="28"/>
        </w:rPr>
        <w:t>6. Данное решение вступает в силу с 1 января 2019 года, но не ранее чем по истечении 1   месяца со дня его официального обнародования.</w:t>
      </w:r>
    </w:p>
    <w:p w:rsidR="00771A41" w:rsidRDefault="00771A41" w:rsidP="00771A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1A41" w:rsidRDefault="00771A41" w:rsidP="00771A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1A41" w:rsidRDefault="00771A41" w:rsidP="00771A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3C8E" w:rsidRPr="00563C8E" w:rsidRDefault="00563C8E" w:rsidP="00563C8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3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</w:p>
    <w:p w:rsidR="00563C8E" w:rsidRPr="00563C8E" w:rsidRDefault="00563C8E" w:rsidP="00563C8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3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Pr="00563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563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</w:p>
    <w:p w:rsidR="00563C8E" w:rsidRPr="00563C8E" w:rsidRDefault="00563C8E" w:rsidP="00563C8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3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563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563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</w:p>
    <w:p w:rsidR="00563C8E" w:rsidRPr="00563C8E" w:rsidRDefault="00563C8E" w:rsidP="00563C8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3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Башкортостан                                         </w:t>
      </w:r>
    </w:p>
    <w:p w:rsidR="00563C8E" w:rsidRPr="00563C8E" w:rsidRDefault="00563C8E" w:rsidP="00563C8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63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И.З.Уразметов</w:t>
      </w:r>
      <w:proofErr w:type="spellEnd"/>
    </w:p>
    <w:p w:rsidR="00775FC9" w:rsidRDefault="00775FC9"/>
    <w:sectPr w:rsidR="00775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75003"/>
    <w:multiLevelType w:val="hybridMultilevel"/>
    <w:tmpl w:val="FCC0ECB0"/>
    <w:lvl w:ilvl="0" w:tplc="02BA0F5E">
      <w:start w:val="18"/>
      <w:numFmt w:val="decimal"/>
      <w:lvlText w:val="%1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BF9"/>
    <w:rsid w:val="0011340A"/>
    <w:rsid w:val="00184D29"/>
    <w:rsid w:val="00191D3F"/>
    <w:rsid w:val="001F3A07"/>
    <w:rsid w:val="00302CE7"/>
    <w:rsid w:val="004E17AC"/>
    <w:rsid w:val="00563C8E"/>
    <w:rsid w:val="00576562"/>
    <w:rsid w:val="005A314F"/>
    <w:rsid w:val="00720E0B"/>
    <w:rsid w:val="00755B7C"/>
    <w:rsid w:val="00771A41"/>
    <w:rsid w:val="00775FC9"/>
    <w:rsid w:val="00777C62"/>
    <w:rsid w:val="008945B1"/>
    <w:rsid w:val="008C7886"/>
    <w:rsid w:val="008E1D66"/>
    <w:rsid w:val="008F7768"/>
    <w:rsid w:val="00B01F3E"/>
    <w:rsid w:val="00B96E48"/>
    <w:rsid w:val="00BD051E"/>
    <w:rsid w:val="00BE11F5"/>
    <w:rsid w:val="00C61FA1"/>
    <w:rsid w:val="00C907F4"/>
    <w:rsid w:val="00CA1A40"/>
    <w:rsid w:val="00D41BF9"/>
    <w:rsid w:val="00EB434B"/>
    <w:rsid w:val="00F0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687C9"/>
  <w15:chartTrackingRefBased/>
  <w15:docId w15:val="{4F9DD49B-98A2-461A-8480-0255CA16D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A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771A41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harChar">
    <w:name w:val="Char Char"/>
    <w:basedOn w:val="a"/>
    <w:rsid w:val="0056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689</Words>
  <Characters>3931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2018-10-25T07:04:00Z</dcterms:created>
  <dcterms:modified xsi:type="dcterms:W3CDTF">2018-10-25T07:08:00Z</dcterms:modified>
</cp:coreProperties>
</file>