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84" w:rsidRPr="00C3449E" w:rsidRDefault="00FA5484" w:rsidP="00FA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A5484" w:rsidRPr="00C3449E" w:rsidRDefault="00FA5484" w:rsidP="00FA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A5484" w:rsidRPr="00C3449E" w:rsidRDefault="00FA5484" w:rsidP="00FA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84" w:rsidRPr="00C3449E" w:rsidRDefault="00FA5484" w:rsidP="00FA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FA5484" w:rsidRDefault="00FA5484" w:rsidP="00FA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FA5484" w:rsidRDefault="00FA5484" w:rsidP="00FA5484">
      <w:pPr>
        <w:pStyle w:val="a3"/>
        <w:jc w:val="center"/>
        <w:rPr>
          <w:b/>
        </w:rPr>
      </w:pPr>
    </w:p>
    <w:p w:rsidR="00FA5484" w:rsidRDefault="00FA5484" w:rsidP="00FA5484">
      <w:pPr>
        <w:pStyle w:val="a3"/>
        <w:jc w:val="center"/>
        <w:rPr>
          <w:b/>
        </w:rPr>
      </w:pPr>
    </w:p>
    <w:p w:rsidR="00FA5484" w:rsidRDefault="00FA5484" w:rsidP="00FA5484">
      <w:pPr>
        <w:pStyle w:val="a3"/>
        <w:jc w:val="center"/>
        <w:rPr>
          <w:b/>
        </w:rPr>
      </w:pPr>
    </w:p>
    <w:p w:rsidR="00FA5484" w:rsidRPr="00FA5484" w:rsidRDefault="00FA5484" w:rsidP="00FA5484">
      <w:pPr>
        <w:pStyle w:val="a3"/>
        <w:jc w:val="center"/>
      </w:pPr>
      <w:r w:rsidRPr="00FA5484">
        <w:t xml:space="preserve">О внесении изменений в решение Совета сельского поселения </w:t>
      </w:r>
      <w:proofErr w:type="spellStart"/>
      <w:r w:rsidRPr="00FA5484">
        <w:t>Чишминский</w:t>
      </w:r>
      <w:proofErr w:type="spellEnd"/>
      <w:r w:rsidRPr="00FA5484">
        <w:t xml:space="preserve"> сельсовет муниципального района </w:t>
      </w:r>
      <w:proofErr w:type="spellStart"/>
      <w:r w:rsidRPr="00FA5484">
        <w:t>Чишминский</w:t>
      </w:r>
      <w:proofErr w:type="spellEnd"/>
      <w:r w:rsidRPr="00FA5484">
        <w:t xml:space="preserve"> район Республики Башкортостан от 28 июня 2017 года № 136 «Об утверждении Порядка оформления прав пользования муниципальным имуществом сельского поселения </w:t>
      </w:r>
      <w:proofErr w:type="spellStart"/>
      <w:r w:rsidRPr="00FA5484">
        <w:t>Чишминский</w:t>
      </w:r>
      <w:proofErr w:type="spellEnd"/>
      <w:r w:rsidRPr="00FA5484">
        <w:t xml:space="preserve"> сельсовет муниципального района </w:t>
      </w:r>
      <w:proofErr w:type="spellStart"/>
      <w:r w:rsidRPr="00FA5484">
        <w:t>Чишминский</w:t>
      </w:r>
      <w:proofErr w:type="spellEnd"/>
      <w:r w:rsidRPr="00FA5484">
        <w:t xml:space="preserve"> район Республики Башкортостан (в ред. Решения от 27.02.2018г.  № 185)»</w:t>
      </w:r>
    </w:p>
    <w:p w:rsidR="00FA5484" w:rsidRDefault="00FA5484" w:rsidP="00FA5484">
      <w:pPr>
        <w:pStyle w:val="a3"/>
      </w:pPr>
    </w:p>
    <w:p w:rsidR="00FA5484" w:rsidRPr="00EF3166" w:rsidRDefault="00FA5484" w:rsidP="00FA5484">
      <w:pPr>
        <w:pStyle w:val="a3"/>
      </w:pPr>
    </w:p>
    <w:p w:rsidR="00FA5484" w:rsidRPr="0020601B" w:rsidRDefault="00FA5484" w:rsidP="00FA5484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20601B">
        <w:rPr>
          <w:rFonts w:ascii="Times New Roman" w:hAnsi="Times New Roman" w:cs="Times New Roman"/>
          <w:sz w:val="28"/>
          <w:szCs w:val="28"/>
        </w:rPr>
        <w:t xml:space="preserve">В целях приведения Порядка оформления прав пользования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60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60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060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60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60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060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601B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0601B">
        <w:rPr>
          <w:rFonts w:ascii="Times New Roman" w:hAnsi="Times New Roman" w:cs="Times New Roman"/>
          <w:sz w:val="28"/>
          <w:szCs w:val="28"/>
        </w:rPr>
        <w:t xml:space="preserve"> 2017 года №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  <w:r w:rsidRPr="0020601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proofErr w:type="gramStart"/>
      <w:r w:rsidRPr="0020601B">
        <w:rPr>
          <w:rFonts w:ascii="Times New Roman" w:hAnsi="Times New Roman" w:cs="Times New Roman"/>
          <w:sz w:val="28"/>
          <w:szCs w:val="28"/>
        </w:rPr>
        <w:t>ред.Решения</w:t>
      </w:r>
      <w:proofErr w:type="spellEnd"/>
      <w:proofErr w:type="gramEnd"/>
      <w:r w:rsidRPr="0020601B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01B">
        <w:rPr>
          <w:rFonts w:ascii="Times New Roman" w:hAnsi="Times New Roman" w:cs="Times New Roman"/>
          <w:sz w:val="28"/>
          <w:szCs w:val="28"/>
        </w:rPr>
        <w:t>.02.2018г. № 18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601B">
        <w:rPr>
          <w:rFonts w:ascii="Times New Roman" w:hAnsi="Times New Roman" w:cs="Times New Roman"/>
          <w:sz w:val="28"/>
          <w:szCs w:val="28"/>
        </w:rPr>
        <w:t xml:space="preserve">) в соответствие с действующим законодательством, </w:t>
      </w:r>
    </w:p>
    <w:p w:rsidR="00FA5484" w:rsidRPr="00FA5484" w:rsidRDefault="00FA5484" w:rsidP="00FA5484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A5484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A5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FA5484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FA5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A5484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A5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решил:</w:t>
      </w:r>
    </w:p>
    <w:p w:rsidR="00FA5484" w:rsidRPr="0020601B" w:rsidRDefault="00FA5484" w:rsidP="00FA5484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5484" w:rsidRDefault="00FA5484" w:rsidP="00FA54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1B">
        <w:rPr>
          <w:rFonts w:ascii="Times New Roman" w:hAnsi="Times New Roman" w:cs="Times New Roman"/>
          <w:sz w:val="28"/>
          <w:szCs w:val="28"/>
        </w:rPr>
        <w:t xml:space="preserve">1. Внести в Порядок оформления прав пользования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60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60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060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 Совета муниципального района </w:t>
      </w:r>
      <w:proofErr w:type="spellStart"/>
      <w:r w:rsidRPr="002060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060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0601B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20601B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прав пользования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60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60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060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</w:t>
      </w:r>
      <w:proofErr w:type="spellStart"/>
      <w:r w:rsidRPr="0020601B">
        <w:rPr>
          <w:rFonts w:ascii="Times New Roman" w:hAnsi="Times New Roman" w:cs="Times New Roman"/>
          <w:sz w:val="28"/>
          <w:szCs w:val="28"/>
        </w:rPr>
        <w:t>ред.Решения</w:t>
      </w:r>
      <w:proofErr w:type="spellEnd"/>
      <w:r w:rsidRPr="0020601B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01B">
        <w:rPr>
          <w:rFonts w:ascii="Times New Roman" w:hAnsi="Times New Roman" w:cs="Times New Roman"/>
          <w:sz w:val="28"/>
          <w:szCs w:val="28"/>
        </w:rPr>
        <w:t>.02.2018г. № 18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601B">
        <w:rPr>
          <w:rFonts w:ascii="Times New Roman" w:hAnsi="Times New Roman" w:cs="Times New Roman"/>
          <w:sz w:val="28"/>
          <w:szCs w:val="28"/>
        </w:rPr>
        <w:t>)»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A5484" w:rsidRPr="0020601B" w:rsidRDefault="00FA5484" w:rsidP="00FA5484">
      <w:pPr>
        <w:spacing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01B"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history="1">
        <w:r w:rsidRPr="005A260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 </w:t>
        </w:r>
      </w:hyperlink>
      <w:r w:rsidRPr="005A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пункта 6.1 </w:t>
      </w:r>
      <w:r>
        <w:rPr>
          <w:rFonts w:ascii="Times New Roman" w:hAnsi="Times New Roman" w:cs="Times New Roman"/>
          <w:sz w:val="28"/>
          <w:szCs w:val="28"/>
        </w:rPr>
        <w:t>дополнить словами</w:t>
      </w:r>
      <w:r w:rsidRPr="0020601B">
        <w:rPr>
          <w:rFonts w:ascii="Times New Roman" w:hAnsi="Times New Roman" w:cs="Times New Roman"/>
          <w:sz w:val="28"/>
          <w:szCs w:val="28"/>
        </w:rPr>
        <w:t xml:space="preserve">: лицу , которому присвоен статус единой теплоснабжающей организации в ценовых зонах теплоснабжения в соответствии с Федеральным  законом от 27.07.2010 г. №190-ФЗ «О теплоснабжении», (в </w:t>
      </w:r>
      <w:proofErr w:type="spellStart"/>
      <w:r w:rsidRPr="0020601B">
        <w:rPr>
          <w:rFonts w:ascii="Times New Roman" w:hAnsi="Times New Roman" w:cs="Times New Roman"/>
          <w:sz w:val="28"/>
          <w:szCs w:val="28"/>
        </w:rPr>
        <w:t>ред.Федерального</w:t>
      </w:r>
      <w:proofErr w:type="spellEnd"/>
      <w:r w:rsidRPr="0020601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акона от 29.07.2017г. №279-ФЗ);</w:t>
      </w:r>
    </w:p>
    <w:p w:rsidR="00FA5484" w:rsidRPr="0020601B" w:rsidRDefault="00FA5484" w:rsidP="00FA5484">
      <w:pPr>
        <w:spacing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01B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Pr="005A260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 </w:t>
        </w:r>
      </w:hyperlink>
      <w:r w:rsidRPr="005A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пункта 6.1 </w:t>
      </w:r>
      <w:r w:rsidRPr="0020601B">
        <w:rPr>
          <w:rFonts w:ascii="Times New Roman" w:hAnsi="Times New Roman" w:cs="Times New Roman"/>
          <w:sz w:val="28"/>
          <w:szCs w:val="28"/>
        </w:rPr>
        <w:t xml:space="preserve">дополнить словами: либо лицу, с которым  государственным или муниципальным автономным учреждением заключен </w:t>
      </w:r>
      <w:r w:rsidRPr="0020601B">
        <w:rPr>
          <w:rFonts w:ascii="Times New Roman" w:hAnsi="Times New Roman" w:cs="Times New Roman"/>
          <w:sz w:val="28"/>
          <w:szCs w:val="28"/>
        </w:rPr>
        <w:lastRenderedPageBreak/>
        <w:t xml:space="preserve">договор по результатам конкурса или аукциона, проведенных в соответствии с Федеральным законом от 18.07.2011г. №223-ФЗ «О закупках товаров, работ, услуг отдельными видами юридических лиц», если предоставление указанных прав было предусмотрено документацией о  закупке для целей исполнения этого 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договора. (в </w:t>
      </w:r>
      <w:proofErr w:type="spellStart"/>
      <w:proofErr w:type="gramStart"/>
      <w:r w:rsidRPr="0020601B">
        <w:rPr>
          <w:rFonts w:ascii="Times New Roman" w:hAnsi="Times New Roman" w:cs="Times New Roman"/>
          <w:sz w:val="28"/>
          <w:szCs w:val="28"/>
        </w:rPr>
        <w:t>ред.Федеральных</w:t>
      </w:r>
      <w:proofErr w:type="spellEnd"/>
      <w:proofErr w:type="gramEnd"/>
      <w:r w:rsidRPr="0020601B">
        <w:rPr>
          <w:rFonts w:ascii="Times New Roman" w:hAnsi="Times New Roman" w:cs="Times New Roman"/>
          <w:sz w:val="28"/>
          <w:szCs w:val="28"/>
        </w:rPr>
        <w:t xml:space="preserve"> законов от 04.06.2018г. №135-ФЗ).</w:t>
      </w:r>
    </w:p>
    <w:p w:rsidR="00FA5484" w:rsidRPr="0020601B" w:rsidRDefault="00FA5484" w:rsidP="00FA5484">
      <w:pPr>
        <w:tabs>
          <w:tab w:val="left" w:pos="0"/>
          <w:tab w:val="left" w:pos="97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B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установленном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60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60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0601B">
        <w:rPr>
          <w:rFonts w:ascii="Times New Roman" w:hAnsi="Times New Roman" w:cs="Times New Roman"/>
          <w:sz w:val="28"/>
          <w:szCs w:val="28"/>
        </w:rPr>
        <w:t xml:space="preserve"> район порядке, разместить </w:t>
      </w:r>
      <w:r w:rsidRPr="0020601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601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0601B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20601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Башкортостан.</w:t>
      </w:r>
    </w:p>
    <w:p w:rsidR="00FA5484" w:rsidRPr="0020601B" w:rsidRDefault="00FA5484" w:rsidP="00FA5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60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60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0601B">
        <w:rPr>
          <w:rFonts w:ascii="Times New Roman" w:hAnsi="Times New Roman" w:cs="Times New Roman"/>
          <w:sz w:val="28"/>
          <w:szCs w:val="28"/>
        </w:rPr>
        <w:t xml:space="preserve"> район по бюджету, налога</w:t>
      </w:r>
      <w:r>
        <w:rPr>
          <w:rFonts w:ascii="Times New Roman" w:hAnsi="Times New Roman" w:cs="Times New Roman"/>
          <w:sz w:val="28"/>
          <w:szCs w:val="28"/>
        </w:rPr>
        <w:t xml:space="preserve">м, вопросам муниципальной собственности </w:t>
      </w:r>
      <w:r w:rsidRPr="0020601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Кадерметова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</w:t>
      </w:r>
      <w:r w:rsidRPr="0020601B">
        <w:rPr>
          <w:rFonts w:ascii="Times New Roman" w:hAnsi="Times New Roman" w:cs="Times New Roman"/>
          <w:sz w:val="28"/>
          <w:szCs w:val="28"/>
        </w:rPr>
        <w:t xml:space="preserve">.).   </w:t>
      </w:r>
    </w:p>
    <w:p w:rsidR="00FA5484" w:rsidRPr="0020601B" w:rsidRDefault="00FA5484" w:rsidP="00FA548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484" w:rsidRDefault="00FA5484" w:rsidP="00FA5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5484" w:rsidRPr="00540B35" w:rsidRDefault="00FA5484" w:rsidP="00FA548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FA5484" w:rsidRPr="00540B35" w:rsidRDefault="00FA5484" w:rsidP="00FA548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FA5484" w:rsidRPr="00540B35" w:rsidRDefault="00FA5484" w:rsidP="00FA548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FA5484" w:rsidRPr="00540B35" w:rsidRDefault="00FA5484" w:rsidP="00FA548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FA5484" w:rsidRPr="00540B35" w:rsidRDefault="00FA5484" w:rsidP="00FA548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FA5484" w:rsidRDefault="00FA5484" w:rsidP="00FA5484">
      <w:pPr>
        <w:pStyle w:val="100"/>
        <w:shd w:val="clear" w:color="auto" w:fill="auto"/>
        <w:ind w:left="20"/>
        <w:jc w:val="both"/>
        <w:rPr>
          <w:sz w:val="28"/>
          <w:szCs w:val="28"/>
        </w:rPr>
      </w:pPr>
    </w:p>
    <w:p w:rsidR="00AD2DA2" w:rsidRDefault="00AD2DA2"/>
    <w:sectPr w:rsidR="00AD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AB"/>
    <w:rsid w:val="008022B8"/>
    <w:rsid w:val="00AD2DA2"/>
    <w:rsid w:val="00BF725A"/>
    <w:rsid w:val="00CC3DAB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69BF"/>
  <w15:chartTrackingRefBased/>
  <w15:docId w15:val="{C6655959-F9B8-42B9-9AB4-4F1778B7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548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548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FA54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5484"/>
    <w:rPr>
      <w:sz w:val="16"/>
      <w:szCs w:val="16"/>
    </w:rPr>
  </w:style>
  <w:style w:type="character" w:customStyle="1" w:styleId="10">
    <w:name w:val="Основной текст (10)_"/>
    <w:link w:val="100"/>
    <w:rsid w:val="00FA5484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A5484"/>
    <w:pPr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D6B69F5C965F9D45457E5DBB9F3376981705EDDB6D918A05BA3C9E65E6032A16AC70447E8738FA10C79C77ICo8H" TargetMode="External"/><Relationship Id="rId4" Type="http://schemas.openxmlformats.org/officeDocument/2006/relationships/hyperlink" Target="consultantplus://offline/ref=E3D6B69F5C965F9D45457E5DBB9F3376981705EDDB6D918A05BA3C9E65E6032A16AC70447E8738FA10C79C77I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2018-10-17T06:00:00Z</dcterms:created>
  <dcterms:modified xsi:type="dcterms:W3CDTF">2018-10-17T06:02:00Z</dcterms:modified>
</cp:coreProperties>
</file>