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0106A1" w:rsidRPr="00057C79" w:rsidTr="005E7C7F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057C79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057C79">
              <w:rPr>
                <w:rFonts w:ascii="Arial" w:eastAsia="Calibri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057C79">
              <w:rPr>
                <w:rFonts w:ascii="Arial" w:eastAsia="Calibri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057C79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0106A1" w:rsidRPr="00057C79" w:rsidRDefault="000106A1" w:rsidP="005E7C7F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057C7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 w:rsidRPr="00057C7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0"/>
                <w:lang w:eastAsia="ru-RU"/>
              </w:rPr>
              <w:t>Ә</w:t>
            </w:r>
            <w:r w:rsidRPr="00057C7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057C79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057C79">
              <w:rPr>
                <w:rFonts w:ascii="Arial New Bash" w:eastAsia="Calibri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057C79">
              <w:rPr>
                <w:rFonts w:ascii="Arial" w:eastAsia="Calibri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057C79">
              <w:rPr>
                <w:rFonts w:ascii="Arial" w:eastAsia="Calibri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106A1" w:rsidRPr="00057C79" w:rsidRDefault="000106A1" w:rsidP="005E7C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5A19A" wp14:editId="00558996">
                  <wp:extent cx="657225" cy="87630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Чишминский сельсовет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057C79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057C79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0106A1" w:rsidRPr="00057C79" w:rsidRDefault="000106A1" w:rsidP="005E7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A1" w:rsidRPr="00057C79" w:rsidTr="005E7C7F">
        <w:trPr>
          <w:trHeight w:val="924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Cs w:val="24"/>
                <w:lang w:eastAsia="ru-RU"/>
              </w:rPr>
            </w:pP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057C79">
              <w:rPr>
                <w:rFonts w:ascii="Lucida Sans Unicode" w:eastAsia="Calibri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057C79">
              <w:rPr>
                <w:rFonts w:ascii="Arial New Bash" w:eastAsia="Calibri" w:hAnsi="Arial New Bash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март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0106A1" w:rsidRPr="00057C79" w:rsidRDefault="000106A1" w:rsidP="005E7C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06A1" w:rsidRPr="00057C79" w:rsidRDefault="000106A1" w:rsidP="005E7C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0106A1" w:rsidRPr="00057C79" w:rsidRDefault="000106A1" w:rsidP="005E7C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PragmaticAsian" w:eastAsia="Times New Roman" w:hAnsi="PragmaticAsian" w:cs="Times New Roman"/>
                <w:noProof/>
                <w:sz w:val="24"/>
                <w:szCs w:val="24"/>
                <w:lang w:eastAsia="ru-RU"/>
              </w:rPr>
            </w:pP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22/1</w:t>
            </w:r>
          </w:p>
        </w:tc>
        <w:tc>
          <w:tcPr>
            <w:tcW w:w="392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Cs w:val="28"/>
                <w:lang w:eastAsia="ru-RU"/>
              </w:rPr>
            </w:pP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7C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106A1" w:rsidRPr="00057C79" w:rsidRDefault="000106A1" w:rsidP="005E7C7F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марта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057C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106A1" w:rsidRDefault="000106A1" w:rsidP="00010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6A1" w:rsidRDefault="000106A1" w:rsidP="00010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6A1" w:rsidRDefault="000106A1" w:rsidP="00010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6A1" w:rsidRPr="00260123" w:rsidRDefault="000106A1" w:rsidP="000106A1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6012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Об утверждении Программы по использованию и охране земель на территории сельского поселения </w:t>
      </w:r>
      <w:proofErr w:type="spellStart"/>
      <w:r w:rsidRPr="00260123">
        <w:rPr>
          <w:rFonts w:ascii="Times New Roman" w:hAnsi="Times New Roman" w:cs="Times New Roman"/>
          <w:b/>
          <w:bCs/>
          <w:kern w:val="32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Pr="00260123">
        <w:rPr>
          <w:rFonts w:ascii="Times New Roman" w:hAnsi="Times New Roman" w:cs="Times New Roman"/>
          <w:b/>
          <w:bCs/>
          <w:kern w:val="32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район Республики Башкортостан на 2017-2019 годы</w:t>
      </w:r>
    </w:p>
    <w:p w:rsidR="000106A1" w:rsidRPr="00260123" w:rsidRDefault="000106A1" w:rsidP="000106A1">
      <w:pPr>
        <w:keepNext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106A1" w:rsidRPr="00260123" w:rsidRDefault="000106A1" w:rsidP="000106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В соответствии с Земельным кодексом РФ, Федеральным законом от 6 октября 2003 года № 131-ФЗ "Об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012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60123">
        <w:rPr>
          <w:rFonts w:ascii="Times New Roman" w:hAnsi="Times New Roman" w:cs="Times New Roman"/>
        </w:rPr>
        <w:t xml:space="preserve"> </w:t>
      </w:r>
      <w:r w:rsidRPr="00260123">
        <w:rPr>
          <w:rFonts w:ascii="Times New Roman" w:hAnsi="Times New Roman" w:cs="Times New Roman"/>
          <w:sz w:val="28"/>
          <w:szCs w:val="28"/>
        </w:rPr>
        <w:t>и</w:t>
      </w:r>
      <w:r w:rsidRPr="00260123">
        <w:rPr>
          <w:rFonts w:ascii="Times New Roman" w:hAnsi="Times New Roman" w:cs="Times New Roman"/>
        </w:rPr>
        <w:t xml:space="preserve"> </w:t>
      </w:r>
      <w:r w:rsidRPr="00260123">
        <w:rPr>
          <w:rFonts w:ascii="Times New Roman" w:hAnsi="Times New Roman" w:cs="Times New Roman"/>
          <w:sz w:val="28"/>
          <w:szCs w:val="28"/>
        </w:rPr>
        <w:t>в целях рационального использования и охраны земель, повышения эффективности использования и повышения качества охраны земель сельского поселения,</w:t>
      </w:r>
    </w:p>
    <w:p w:rsidR="000106A1" w:rsidRPr="00260123" w:rsidRDefault="000106A1" w:rsidP="000106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06A1" w:rsidRPr="00260123" w:rsidRDefault="000106A1" w:rsidP="000106A1">
      <w:pPr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        1. Утвердить Программу по использованию и охране земель на  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012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 согласно приложению.</w:t>
      </w:r>
    </w:p>
    <w:p w:rsidR="000106A1" w:rsidRPr="00260123" w:rsidRDefault="000106A1" w:rsidP="000106A1">
      <w:pPr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106A1" w:rsidRPr="00260123" w:rsidRDefault="000106A1" w:rsidP="000106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6A1" w:rsidRPr="00057C79" w:rsidRDefault="000106A1" w:rsidP="0001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A1" w:rsidRDefault="000106A1" w:rsidP="00010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И.З. </w:t>
      </w:r>
      <w:proofErr w:type="spellStart"/>
      <w:r w:rsidRPr="00057C79">
        <w:rPr>
          <w:rFonts w:ascii="Times New Roman" w:eastAsia="Calibri" w:hAnsi="Times New Roman" w:cs="Times New Roman"/>
          <w:sz w:val="28"/>
          <w:szCs w:val="28"/>
          <w:lang w:eastAsia="ru-RU"/>
        </w:rPr>
        <w:t>Уразметов</w:t>
      </w:r>
      <w:proofErr w:type="spellEnd"/>
    </w:p>
    <w:p w:rsidR="000106A1" w:rsidRPr="00260123" w:rsidRDefault="000106A1" w:rsidP="000106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6A1" w:rsidRDefault="000106A1" w:rsidP="000106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5757" w:tblpY="646"/>
        <w:tblW w:w="5954" w:type="dxa"/>
        <w:tblLook w:val="0000" w:firstRow="0" w:lastRow="0" w:firstColumn="0" w:lastColumn="0" w:noHBand="0" w:noVBand="0"/>
      </w:tblPr>
      <w:tblGrid>
        <w:gridCol w:w="5954"/>
      </w:tblGrid>
      <w:tr w:rsidR="000106A1" w:rsidRPr="00260123" w:rsidTr="005E7C7F">
        <w:trPr>
          <w:trHeight w:val="2692"/>
        </w:trPr>
        <w:tc>
          <w:tcPr>
            <w:tcW w:w="5954" w:type="dxa"/>
          </w:tcPr>
          <w:p w:rsidR="000106A1" w:rsidRPr="00260123" w:rsidRDefault="000106A1" w:rsidP="005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0106A1" w:rsidRPr="00260123" w:rsidRDefault="000106A1" w:rsidP="005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2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«Об утверждении Программы по использованию и охране земель </w:t>
            </w:r>
          </w:p>
          <w:p w:rsidR="000106A1" w:rsidRPr="00260123" w:rsidRDefault="000106A1" w:rsidP="005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23">
              <w:rPr>
                <w:rFonts w:ascii="Times New Roman" w:hAnsi="Times New Roman" w:cs="Times New Roman"/>
                <w:sz w:val="24"/>
                <w:szCs w:val="24"/>
              </w:rPr>
              <w:t>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</w:t>
            </w:r>
            <w:r w:rsidRPr="0026012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601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60123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0106A1" w:rsidRPr="00260123" w:rsidRDefault="000106A1" w:rsidP="005E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4"/>
                <w:szCs w:val="24"/>
              </w:rPr>
              <w:t>на 2017-2019 годы от 30 марта  2017  № 22/1</w:t>
            </w:r>
          </w:p>
        </w:tc>
      </w:tr>
    </w:tbl>
    <w:p w:rsidR="000106A1" w:rsidRPr="00260123" w:rsidRDefault="000106A1" w:rsidP="000106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106A1" w:rsidRPr="00260123" w:rsidRDefault="000106A1" w:rsidP="000106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106A1" w:rsidRPr="00260123" w:rsidRDefault="000106A1" w:rsidP="000106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106A1" w:rsidRPr="00260123" w:rsidRDefault="000106A1" w:rsidP="000106A1">
      <w:pPr>
        <w:tabs>
          <w:tab w:val="left" w:pos="950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0106A1" w:rsidRPr="00260123" w:rsidRDefault="000106A1" w:rsidP="000106A1">
      <w:pPr>
        <w:tabs>
          <w:tab w:val="left" w:pos="950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123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по использованию и охране земель </w:t>
      </w: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012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0106A1" w:rsidRPr="00260123" w:rsidRDefault="000106A1" w:rsidP="00010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6A1" w:rsidRPr="00260123" w:rsidRDefault="000106A1" w:rsidP="00010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по использованию и охране земель </w:t>
      </w: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2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6012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106A1" w:rsidRPr="00260123" w:rsidRDefault="000106A1" w:rsidP="000106A1">
      <w:pPr>
        <w:tabs>
          <w:tab w:val="left" w:pos="95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0106A1" w:rsidRPr="00260123" w:rsidRDefault="000106A1" w:rsidP="000106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7571"/>
      </w:tblGrid>
      <w:tr w:rsidR="000106A1" w:rsidRPr="00260123" w:rsidTr="005E7C7F">
        <w:trPr>
          <w:trHeight w:val="12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по использованию и охране земель </w:t>
            </w:r>
          </w:p>
          <w:p w:rsidR="000106A1" w:rsidRPr="00260123" w:rsidRDefault="000106A1" w:rsidP="005E7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 </w:t>
            </w: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>на 2017-2019 годы</w:t>
            </w:r>
          </w:p>
        </w:tc>
      </w:tr>
      <w:tr w:rsidR="000106A1" w:rsidRPr="00260123" w:rsidTr="005E7C7F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Основания для разработки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кодекс Российской Федерации, </w:t>
            </w: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ФЗ от 6 октября 2003 года № 131-ФЗ "Об общих принципах организации местного самоуправ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в Российской Федерации", </w:t>
            </w: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Устав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РБ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-охрана земель, сохранение, восстановление и повышение плодородия почв земель сельскохозяйственного назначения, как основного средства производства;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-обеспечение устойчивого повышения качества земель, повышения их доходности, увеличения площадей использования земель, в соответствии с этим повышение жизненного уровня населения и увеличение доходов в бюджет сельского поселения;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-обеспечение рационального использования земель в сельском поселении;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-сбор информации о состоянии качества и использования земель сельского поселения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-предотвращение негативных воздействий на земли сельского поселения,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земель, экологической обстановки в сельском поселении;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-сохранение и реабилитация природы сельского поселения для обеспечения здоровья и благоприятных условий жизнедеятельности населения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-оптимизация деятельности в сфере обращения с отходами производства и потребления;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-сохранение и восстановление зеленых насаждений, почв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2017, 2018, 2019 годы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Ресурсное обеспечение 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proofErr w:type="gramStart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0.руб</w:t>
            </w:r>
            <w:proofErr w:type="gram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2018-0 руб.;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2019-0.руб.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 инвентаризация земель на территории сельского поселения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 выявление свободных земельных участков, а в случаях необходимости проведение рекультивации нарушенных земель, и привлечение физических и юридических лиц к использованию вышеуказанных земельных участков,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муниципального земельного контроля на территории сельского поселения </w:t>
            </w:r>
          </w:p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-защита земель от захламления отходами производства и потребления, загрязнения и других негативных воздействий, в результате которых происходит деградация земель; </w:t>
            </w:r>
          </w:p>
          <w:p w:rsidR="000106A1" w:rsidRPr="00260123" w:rsidRDefault="000106A1" w:rsidP="0050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-защита земель от зарастания сорными растениями, кустарниками и мелколесьем, иных видов ухудшения                                                           </w:t>
            </w:r>
            <w:bookmarkStart w:id="0" w:name="_GoBack"/>
            <w:bookmarkEnd w:id="0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состояния земель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повышение плодородия почв;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-ликвидация последствий загрязнения и захламления земель;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-охрана, восстановление и развитие природной среды; выявление пустующих и нерационально используемых земель и своевременное вовлечение их в хозяйственный оборот.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исполнением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и конечные результаты реализации 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-сохранение, восстановление и повышение плодородия почв земель сельскохозяйственного назначения, как основного средства производства;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-обеспечение рационального использования земель;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-обеспечение устойчивого повышения качества земель, повышения их доходности, увеличения площадей использования земель, в соответствии с этим повышение жизненного уровня населения и увеличение доходов в бюджет сельского поселения;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-сбор информации о состоянии качества и использования земель сельского поселения</w:t>
            </w:r>
          </w:p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-повышение уровня предотвращение негативных воздействий на земли  сельского поселения</w:t>
            </w:r>
          </w:p>
        </w:tc>
      </w:tr>
      <w:tr w:rsidR="000106A1" w:rsidRPr="00260123" w:rsidTr="005E7C7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1" w:rsidRPr="00260123" w:rsidRDefault="000106A1" w:rsidP="005E7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Анализ хода реализации и контроль за выполнением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отчет об исполнении Программы – ежегодно.</w:t>
            </w:r>
          </w:p>
        </w:tc>
      </w:tr>
    </w:tbl>
    <w:p w:rsidR="000106A1" w:rsidRPr="00260123" w:rsidRDefault="000106A1" w:rsidP="000106A1">
      <w:pPr>
        <w:rPr>
          <w:rFonts w:ascii="Times New Roman" w:hAnsi="Times New Roman" w:cs="Times New Roman"/>
          <w:sz w:val="28"/>
          <w:szCs w:val="28"/>
        </w:rPr>
      </w:pPr>
    </w:p>
    <w:p w:rsidR="000106A1" w:rsidRPr="00260123" w:rsidRDefault="000106A1" w:rsidP="000106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1.Содержание проблемы и обоснование необходимости ее</w:t>
      </w:r>
    </w:p>
    <w:p w:rsidR="000106A1" w:rsidRPr="00260123" w:rsidRDefault="000106A1" w:rsidP="000106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0106A1" w:rsidRPr="00260123" w:rsidRDefault="000106A1" w:rsidP="00010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106A1" w:rsidRPr="00260123" w:rsidRDefault="000106A1" w:rsidP="000106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0106A1" w:rsidRPr="00260123" w:rsidRDefault="000106A1" w:rsidP="000106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района.</w:t>
      </w:r>
    </w:p>
    <w:p w:rsidR="000106A1" w:rsidRPr="00260123" w:rsidRDefault="000106A1" w:rsidP="000106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260123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012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106A1" w:rsidRPr="00260123" w:rsidRDefault="000106A1" w:rsidP="000106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106A1" w:rsidRPr="00260123" w:rsidRDefault="000106A1" w:rsidP="000106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0106A1" w:rsidRPr="00260123" w:rsidRDefault="000106A1" w:rsidP="000106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106A1" w:rsidRPr="00260123" w:rsidRDefault="000106A1" w:rsidP="000106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06A1" w:rsidRPr="00260123" w:rsidRDefault="000106A1" w:rsidP="000106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2. Мероприятия программы</w:t>
      </w:r>
    </w:p>
    <w:p w:rsidR="000106A1" w:rsidRPr="00260123" w:rsidRDefault="000106A1" w:rsidP="000106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по следующим направлениям</w:t>
      </w:r>
    </w:p>
    <w:p w:rsidR="000106A1" w:rsidRPr="00260123" w:rsidRDefault="000106A1" w:rsidP="000106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62"/>
        <w:gridCol w:w="3118"/>
        <w:gridCol w:w="1559"/>
      </w:tblGrid>
      <w:tr w:rsidR="000106A1" w:rsidRPr="00260123" w:rsidTr="005E7C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06A1" w:rsidRPr="00260123" w:rsidTr="005E7C7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        занятия земельных участков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2017-2019г. </w:t>
            </w:r>
          </w:p>
        </w:tc>
      </w:tr>
      <w:tr w:rsidR="000106A1" w:rsidRPr="00260123" w:rsidTr="005E7C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самовольных строений</w:t>
            </w:r>
          </w:p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2017-2019г. </w:t>
            </w:r>
          </w:p>
        </w:tc>
      </w:tr>
      <w:tr w:rsidR="000106A1" w:rsidRPr="00260123" w:rsidTr="005E7C7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исполнения постановлений 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решений Совета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иных нормативных актов, регулирующих         порядок использования земель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2017-2019г.</w:t>
            </w:r>
          </w:p>
        </w:tc>
      </w:tr>
      <w:tr w:rsidR="000106A1" w:rsidRPr="00260123" w:rsidTr="005E7C7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ind w:left="-45" w:hanging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 в сельском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соответствии с их целевым назначением и   разрешенным использованием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2017-2019г.</w:t>
            </w:r>
          </w:p>
        </w:tc>
      </w:tr>
      <w:tr w:rsidR="000106A1" w:rsidRPr="00260123" w:rsidTr="005E7C7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законностью оснований        использования земельных    участков в границах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2017-2019г.</w:t>
            </w:r>
          </w:p>
        </w:tc>
      </w:tr>
      <w:tr w:rsidR="000106A1" w:rsidRPr="00260123" w:rsidTr="005E7C7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 законодательства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106A1" w:rsidRPr="00260123" w:rsidTr="005E7C7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по очистке   территорий сельского поселения от мусора, в том числе с участием    жителей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2017-2019г.</w:t>
            </w:r>
          </w:p>
        </w:tc>
      </w:tr>
      <w:tr w:rsidR="000106A1" w:rsidRPr="00260123" w:rsidTr="005E7C7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неиспользуемых или используемых не в соответствии с разрешенным использованием  земельных участков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2017-2019г.</w:t>
            </w:r>
          </w:p>
        </w:tc>
      </w:tr>
      <w:tr w:rsidR="000106A1" w:rsidRPr="00260123" w:rsidTr="005E7C7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2017-2019г.</w:t>
            </w:r>
          </w:p>
        </w:tc>
      </w:tr>
      <w:tr w:rsidR="000106A1" w:rsidRPr="00260123" w:rsidTr="005E7C7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2017-2019г.</w:t>
            </w:r>
          </w:p>
        </w:tc>
      </w:tr>
      <w:tr w:rsidR="000106A1" w:rsidRPr="00260123" w:rsidTr="005E7C7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по выявленным фактам нарушения земельного законодательства для привлечения к ответственности, предусмотренной  действующим законодательством РФ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601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A1" w:rsidRPr="00260123" w:rsidRDefault="000106A1" w:rsidP="005E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123">
              <w:rPr>
                <w:rFonts w:ascii="Times New Roman" w:hAnsi="Times New Roman" w:cs="Times New Roman"/>
                <w:sz w:val="28"/>
                <w:szCs w:val="28"/>
              </w:rPr>
              <w:t>2017-2019г.</w:t>
            </w:r>
          </w:p>
        </w:tc>
      </w:tr>
    </w:tbl>
    <w:p w:rsidR="000106A1" w:rsidRPr="00260123" w:rsidRDefault="000106A1" w:rsidP="00010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06A1" w:rsidRPr="00260123" w:rsidRDefault="000106A1" w:rsidP="000106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>3. Цели, задачи и сроки реализации программы</w:t>
      </w:r>
    </w:p>
    <w:p w:rsidR="000106A1" w:rsidRPr="00260123" w:rsidRDefault="000106A1" w:rsidP="000106A1">
      <w:pPr>
        <w:ind w:left="720" w:hanging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>Целями Программы являются:</w:t>
      </w:r>
    </w:p>
    <w:p w:rsidR="000106A1" w:rsidRPr="00260123" w:rsidRDefault="000106A1" w:rsidP="000106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- сохранение, восстановление и повышение плодородия почв земель сельскохозяйственного назначения как основного средства производства;</w:t>
      </w:r>
    </w:p>
    <w:p w:rsidR="000106A1" w:rsidRPr="00260123" w:rsidRDefault="000106A1" w:rsidP="0001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23">
        <w:rPr>
          <w:rFonts w:ascii="Times New Roman" w:hAnsi="Times New Roman" w:cs="Times New Roman"/>
          <w:color w:val="000000"/>
          <w:sz w:val="28"/>
          <w:szCs w:val="28"/>
        </w:rPr>
        <w:t>- реализация       мер, направленных на рациональное использование земель;</w:t>
      </w:r>
    </w:p>
    <w:p w:rsidR="000106A1" w:rsidRPr="00260123" w:rsidRDefault="000106A1" w:rsidP="0001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2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предотвращение негативных воздействий хозяйственной деятельности на   земли   и обеспечение улучшения и восстановления   земель, подвергшихся негативным воздействиям хозяйственной деятельности.</w:t>
      </w:r>
    </w:p>
    <w:p w:rsidR="000106A1" w:rsidRPr="00260123" w:rsidRDefault="000106A1" w:rsidP="0001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23">
        <w:rPr>
          <w:rFonts w:ascii="Times New Roman" w:hAnsi="Times New Roman" w:cs="Times New Roman"/>
          <w:color w:val="000000"/>
          <w:sz w:val="28"/>
          <w:szCs w:val="28"/>
        </w:rPr>
        <w:t xml:space="preserve">           Задачами Программы являются:</w:t>
      </w:r>
    </w:p>
    <w:p w:rsidR="000106A1" w:rsidRPr="00260123" w:rsidRDefault="000106A1" w:rsidP="000106A1">
      <w:pPr>
        <w:ind w:left="440" w:hanging="44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земель и охраны земель;</w:t>
      </w:r>
    </w:p>
    <w:p w:rsidR="000106A1" w:rsidRPr="00260123" w:rsidRDefault="000106A1" w:rsidP="000106A1">
      <w:pPr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- обеспечение устойчивого повышения качества земель, повышения их доходности, увеличения площадей использования земель, в соответствии с этим повышение жизненного уровня населения и увеличение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106A1" w:rsidRPr="00260123" w:rsidRDefault="000106A1" w:rsidP="000106A1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- сбор информации о состоянии качества и использования земель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106A1" w:rsidRPr="00260123" w:rsidRDefault="000106A1" w:rsidP="000106A1">
      <w:pPr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- предотвращение негативных воздействий на земли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106A1" w:rsidRPr="00260123" w:rsidRDefault="000106A1" w:rsidP="0001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123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правомочий собственника земли;</w:t>
      </w:r>
    </w:p>
    <w:p w:rsidR="000106A1" w:rsidRDefault="000106A1" w:rsidP="0001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- охрана прав на землю физических и юридических лиц.</w:t>
      </w:r>
    </w:p>
    <w:p w:rsidR="000106A1" w:rsidRPr="00260123" w:rsidRDefault="000106A1" w:rsidP="0001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106A1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          Реализация программы предусмотрена на период 2017- 2019 годов.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6A1" w:rsidRPr="00260123" w:rsidRDefault="000106A1" w:rsidP="00010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>4.Ресурсное обеспечение программы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          Финансирование мероприятий Программы осуществляется за счет средств местного бюджета.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Программы в 2017-2019 годах из местного бюджета составляет 6000 рублей.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     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>5. Механизм реализации программы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- в случае обращения физического или юридического лица, относящегося к категории «среднего» или «крупного» бизнеса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bCs/>
          <w:sz w:val="28"/>
          <w:szCs w:val="28"/>
        </w:rPr>
        <w:t xml:space="preserve"> сельсовет, заинтересованного в осуществлении данной предпринимательской деятельности на территории поселения с использованием земельного участка, в случае необходимости оказывать помощь сформировать необходимый пакет документов для оформления земельного участка.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 xml:space="preserve">     - п</w:t>
      </w:r>
      <w:r w:rsidRPr="00260123"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Pr="00260123">
        <w:rPr>
          <w:rFonts w:ascii="Times New Roman" w:hAnsi="Times New Roman" w:cs="Times New Roman"/>
          <w:bCs/>
          <w:sz w:val="28"/>
          <w:szCs w:val="28"/>
        </w:rPr>
        <w:t xml:space="preserve">физического или юридического лица, занимающегося предпринимательской деятельностью, близкой к реализации сельскохозяйственной продукции, </w:t>
      </w:r>
      <w:r w:rsidRPr="00260123">
        <w:rPr>
          <w:rFonts w:ascii="Times New Roman" w:hAnsi="Times New Roman" w:cs="Times New Roman"/>
          <w:sz w:val="28"/>
          <w:szCs w:val="28"/>
        </w:rPr>
        <w:t>к созданию</w:t>
      </w:r>
      <w:r w:rsidRPr="00260123">
        <w:rPr>
          <w:rFonts w:ascii="Times New Roman" w:hAnsi="Times New Roman" w:cs="Times New Roman"/>
          <w:bCs/>
          <w:sz w:val="28"/>
          <w:szCs w:val="28"/>
        </w:rPr>
        <w:t xml:space="preserve"> на его базе постоянного или нестационарного пункта по приему сельскохозяйственной продукции,</w:t>
      </w:r>
      <w:r w:rsidRPr="00260123">
        <w:rPr>
          <w:rFonts w:ascii="Times New Roman" w:hAnsi="Times New Roman" w:cs="Times New Roman"/>
          <w:sz w:val="28"/>
          <w:szCs w:val="28"/>
        </w:rPr>
        <w:t xml:space="preserve"> полученной от личных подсобных хозяйств населения.</w:t>
      </w:r>
      <w:r w:rsidRPr="002601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 xml:space="preserve">      - проводить, с целью охраны, инвентаризацию земель поселения.</w:t>
      </w:r>
      <w:r w:rsidRPr="00260123">
        <w:rPr>
          <w:rFonts w:ascii="Times New Roman" w:hAnsi="Times New Roman" w:cs="Times New Roman"/>
          <w:sz w:val="28"/>
          <w:szCs w:val="28"/>
        </w:rPr>
        <w:t xml:space="preserve">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>6</w:t>
      </w:r>
      <w:r w:rsidRPr="00260123">
        <w:rPr>
          <w:rFonts w:ascii="Times New Roman" w:hAnsi="Times New Roman" w:cs="Times New Roman"/>
          <w:sz w:val="28"/>
          <w:szCs w:val="28"/>
        </w:rPr>
        <w:t xml:space="preserve">. </w:t>
      </w:r>
      <w:r w:rsidRPr="00260123">
        <w:rPr>
          <w:rFonts w:ascii="Times New Roman" w:hAnsi="Times New Roman" w:cs="Times New Roman"/>
          <w:bCs/>
          <w:sz w:val="28"/>
          <w:szCs w:val="28"/>
        </w:rPr>
        <w:t>Ожидаемые социально-экономические результаты от реализации Программы.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23">
        <w:rPr>
          <w:rFonts w:ascii="Times New Roman" w:hAnsi="Times New Roman" w:cs="Times New Roman"/>
          <w:bCs/>
          <w:sz w:val="28"/>
          <w:szCs w:val="28"/>
        </w:rPr>
        <w:t xml:space="preserve">         Результат реализации Программы должен обеспечить:  </w:t>
      </w:r>
    </w:p>
    <w:p w:rsidR="000106A1" w:rsidRPr="00260123" w:rsidRDefault="000106A1" w:rsidP="000106A1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- стабильное увеличение площади использования земель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106A1" w:rsidRPr="00260123" w:rsidRDefault="000106A1" w:rsidP="000106A1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- стабильное увеличение роста доходов за использование земель;</w:t>
      </w:r>
    </w:p>
    <w:p w:rsidR="000106A1" w:rsidRPr="00260123" w:rsidRDefault="000106A1" w:rsidP="000106A1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>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106A1" w:rsidRPr="00260123" w:rsidRDefault="000106A1" w:rsidP="000106A1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- благоустройство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6012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06A1" w:rsidRPr="00260123" w:rsidRDefault="000106A1" w:rsidP="000106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123">
        <w:rPr>
          <w:rFonts w:ascii="Times New Roman" w:hAnsi="Times New Roman" w:cs="Times New Roman"/>
          <w:sz w:val="28"/>
          <w:szCs w:val="28"/>
        </w:rPr>
        <w:t xml:space="preserve">       В результате реализации данной программы будет достигнута главная цель – увеличение эффективности использования земель.</w:t>
      </w:r>
    </w:p>
    <w:p w:rsidR="000106A1" w:rsidRPr="00260123" w:rsidRDefault="000106A1" w:rsidP="000106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C3"/>
    <w:rsid w:val="000106A1"/>
    <w:rsid w:val="0001230F"/>
    <w:rsid w:val="00022C3B"/>
    <w:rsid w:val="00083A60"/>
    <w:rsid w:val="000B3860"/>
    <w:rsid w:val="000B6751"/>
    <w:rsid w:val="001374EA"/>
    <w:rsid w:val="00144F8D"/>
    <w:rsid w:val="00155319"/>
    <w:rsid w:val="001836FD"/>
    <w:rsid w:val="001A5A9C"/>
    <w:rsid w:val="001B340F"/>
    <w:rsid w:val="001C75F4"/>
    <w:rsid w:val="001F016F"/>
    <w:rsid w:val="002175B7"/>
    <w:rsid w:val="00221817"/>
    <w:rsid w:val="002607C8"/>
    <w:rsid w:val="00277CA3"/>
    <w:rsid w:val="00281195"/>
    <w:rsid w:val="00281F6D"/>
    <w:rsid w:val="002F61C5"/>
    <w:rsid w:val="00312634"/>
    <w:rsid w:val="00321240"/>
    <w:rsid w:val="00333B04"/>
    <w:rsid w:val="00347011"/>
    <w:rsid w:val="00350716"/>
    <w:rsid w:val="00351430"/>
    <w:rsid w:val="00355A95"/>
    <w:rsid w:val="003A09B7"/>
    <w:rsid w:val="003B073A"/>
    <w:rsid w:val="003C7520"/>
    <w:rsid w:val="003D274C"/>
    <w:rsid w:val="003E66DE"/>
    <w:rsid w:val="003F7071"/>
    <w:rsid w:val="004261DA"/>
    <w:rsid w:val="0043312B"/>
    <w:rsid w:val="0044516D"/>
    <w:rsid w:val="00476456"/>
    <w:rsid w:val="004C4181"/>
    <w:rsid w:val="004F7929"/>
    <w:rsid w:val="005027FA"/>
    <w:rsid w:val="00520D06"/>
    <w:rsid w:val="00526FCD"/>
    <w:rsid w:val="00531FA4"/>
    <w:rsid w:val="005416D3"/>
    <w:rsid w:val="00543923"/>
    <w:rsid w:val="005B29E2"/>
    <w:rsid w:val="005D3634"/>
    <w:rsid w:val="005E4944"/>
    <w:rsid w:val="005F263E"/>
    <w:rsid w:val="00615C04"/>
    <w:rsid w:val="00622390"/>
    <w:rsid w:val="00630067"/>
    <w:rsid w:val="0068582F"/>
    <w:rsid w:val="006902D7"/>
    <w:rsid w:val="006C7221"/>
    <w:rsid w:val="00700928"/>
    <w:rsid w:val="00701617"/>
    <w:rsid w:val="0070396F"/>
    <w:rsid w:val="0073648A"/>
    <w:rsid w:val="00750F63"/>
    <w:rsid w:val="00796897"/>
    <w:rsid w:val="007B0F71"/>
    <w:rsid w:val="007B2EF7"/>
    <w:rsid w:val="007E2974"/>
    <w:rsid w:val="007F3185"/>
    <w:rsid w:val="007F54E1"/>
    <w:rsid w:val="00806CDF"/>
    <w:rsid w:val="0081795F"/>
    <w:rsid w:val="00830AD5"/>
    <w:rsid w:val="00837A4A"/>
    <w:rsid w:val="00840729"/>
    <w:rsid w:val="008624AD"/>
    <w:rsid w:val="008A5887"/>
    <w:rsid w:val="008B4CC3"/>
    <w:rsid w:val="008D257A"/>
    <w:rsid w:val="008F3DB3"/>
    <w:rsid w:val="008F634B"/>
    <w:rsid w:val="008F68D7"/>
    <w:rsid w:val="00900F42"/>
    <w:rsid w:val="00902052"/>
    <w:rsid w:val="00904007"/>
    <w:rsid w:val="0092229E"/>
    <w:rsid w:val="00922F13"/>
    <w:rsid w:val="00941BED"/>
    <w:rsid w:val="00970E60"/>
    <w:rsid w:val="00997C39"/>
    <w:rsid w:val="009E1C15"/>
    <w:rsid w:val="009E3D64"/>
    <w:rsid w:val="009E6E6A"/>
    <w:rsid w:val="00A05B56"/>
    <w:rsid w:val="00A232D8"/>
    <w:rsid w:val="00A3594B"/>
    <w:rsid w:val="00A61FF8"/>
    <w:rsid w:val="00A864CF"/>
    <w:rsid w:val="00A92925"/>
    <w:rsid w:val="00AA0245"/>
    <w:rsid w:val="00AD1DAE"/>
    <w:rsid w:val="00AE5995"/>
    <w:rsid w:val="00AE770C"/>
    <w:rsid w:val="00AF39E6"/>
    <w:rsid w:val="00B25360"/>
    <w:rsid w:val="00B31FC3"/>
    <w:rsid w:val="00B32084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C03B1E"/>
    <w:rsid w:val="00C07267"/>
    <w:rsid w:val="00C423B1"/>
    <w:rsid w:val="00C4433B"/>
    <w:rsid w:val="00C50560"/>
    <w:rsid w:val="00C76214"/>
    <w:rsid w:val="00C8224C"/>
    <w:rsid w:val="00C97C7C"/>
    <w:rsid w:val="00CA113E"/>
    <w:rsid w:val="00CB3645"/>
    <w:rsid w:val="00CF6599"/>
    <w:rsid w:val="00D10F04"/>
    <w:rsid w:val="00D13DA5"/>
    <w:rsid w:val="00D2329A"/>
    <w:rsid w:val="00D53472"/>
    <w:rsid w:val="00D55B13"/>
    <w:rsid w:val="00D61F66"/>
    <w:rsid w:val="00D908F5"/>
    <w:rsid w:val="00DA0D63"/>
    <w:rsid w:val="00DA5E13"/>
    <w:rsid w:val="00DD15D5"/>
    <w:rsid w:val="00DF5B5A"/>
    <w:rsid w:val="00E00446"/>
    <w:rsid w:val="00E26EA2"/>
    <w:rsid w:val="00E27A7F"/>
    <w:rsid w:val="00E444F8"/>
    <w:rsid w:val="00EB3AD4"/>
    <w:rsid w:val="00EC7169"/>
    <w:rsid w:val="00EE4B88"/>
    <w:rsid w:val="00EF7241"/>
    <w:rsid w:val="00F0485D"/>
    <w:rsid w:val="00F255FC"/>
    <w:rsid w:val="00F25E4D"/>
    <w:rsid w:val="00F3792F"/>
    <w:rsid w:val="00F428F8"/>
    <w:rsid w:val="00F7312D"/>
    <w:rsid w:val="00FB4DE5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E912"/>
  <w15:chartTrackingRefBased/>
  <w15:docId w15:val="{26E38D33-4610-469B-BB65-A0C5518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2018-06-25T06:30:00Z</dcterms:created>
  <dcterms:modified xsi:type="dcterms:W3CDTF">2018-06-25T07:18:00Z</dcterms:modified>
</cp:coreProperties>
</file>