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36" w:rsidRPr="00EC2165" w:rsidRDefault="00431236" w:rsidP="004312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31236" w:rsidRPr="00EC2165" w:rsidRDefault="00431236" w:rsidP="0043123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36" w:rsidRPr="00EC2165" w:rsidRDefault="00431236" w:rsidP="004312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1236" w:rsidRDefault="00431236" w:rsidP="004312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C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82C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82C6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31236" w:rsidRPr="005050D6" w:rsidRDefault="00431236" w:rsidP="004312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FA" w:rsidRPr="00184DF1" w:rsidRDefault="00CB1BFA" w:rsidP="00184DF1">
      <w:pPr>
        <w:jc w:val="right"/>
        <w:rPr>
          <w:rFonts w:ascii="Times New Roman" w:hAnsi="Times New Roman" w:cs="Times New Roman"/>
          <w:sz w:val="28"/>
          <w:szCs w:val="28"/>
        </w:rPr>
      </w:pPr>
      <w:r w:rsidRPr="00DB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84D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BFA" w:rsidRPr="00184DF1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DF1">
        <w:rPr>
          <w:rFonts w:ascii="Times New Roman" w:eastAsia="Times New Roman" w:hAnsi="Times New Roman" w:cs="Times New Roman"/>
          <w:sz w:val="28"/>
          <w:szCs w:val="28"/>
        </w:rPr>
        <w:t>Об утверждении  муниципальной целевой программы</w:t>
      </w:r>
    </w:p>
    <w:p w:rsidR="00CB1BFA" w:rsidRPr="00184DF1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DF1">
        <w:rPr>
          <w:rFonts w:ascii="Times New Roman" w:eastAsia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в Администрации сельского поселения </w:t>
      </w:r>
      <w:proofErr w:type="spellStart"/>
      <w:r w:rsidRPr="00184DF1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184DF1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CB1BFA" w:rsidRPr="00184DF1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D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4DF1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184D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 2017-2021 годы.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BFA" w:rsidRPr="00184DF1" w:rsidRDefault="00CB1BFA" w:rsidP="0018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F19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184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DF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B1BFA" w:rsidRPr="00184DF1" w:rsidRDefault="00CB1BFA" w:rsidP="00CB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BFA" w:rsidRPr="00296F19" w:rsidRDefault="00CB1BFA" w:rsidP="00CB1B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целевую программу </w:t>
      </w: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энергосбережении и о повышении энергетической эффективности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2017-2021 годы.</w:t>
      </w:r>
    </w:p>
    <w:p w:rsidR="00CB1BFA" w:rsidRPr="00296F19" w:rsidRDefault="00CB1BFA" w:rsidP="00CB1B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местного бюджета на реализацию программы «Об энергосбережении и о повышении энергетической эффективности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2017-2021 годы утверждается ежегодно при принятии решения 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местном бюджете на очередной финансовый год.</w:t>
      </w:r>
      <w:proofErr w:type="gramEnd"/>
    </w:p>
    <w:p w:rsidR="00CB1BFA" w:rsidRPr="00296F19" w:rsidRDefault="00CB1BFA" w:rsidP="00CB1BF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1BFA" w:rsidRPr="00296F19" w:rsidRDefault="00CB1BFA" w:rsidP="00CB1B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1BFA" w:rsidRDefault="00CB1BFA" w:rsidP="00C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DF1" w:rsidRDefault="00184DF1" w:rsidP="00C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DF1" w:rsidRPr="00D84B17" w:rsidRDefault="00184DF1" w:rsidP="00184D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84DF1" w:rsidRPr="00D84B17" w:rsidRDefault="00184DF1" w:rsidP="00184D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84DF1" w:rsidRPr="00D84B17" w:rsidRDefault="00184DF1" w:rsidP="00184D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84DF1" w:rsidRPr="00D84B17" w:rsidRDefault="00184DF1" w:rsidP="00184D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184DF1" w:rsidRPr="00D84B17" w:rsidRDefault="00184DF1" w:rsidP="00184D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CB1BFA" w:rsidRDefault="00CB1BFA" w:rsidP="00CB1B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DF1" w:rsidRPr="00296F19" w:rsidRDefault="00184DF1" w:rsidP="00CB1B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B1BFA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B1BFA" w:rsidRPr="00013D5E" w:rsidRDefault="00CB1BFA" w:rsidP="00CB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от 12.05.2017 №</w:t>
      </w:r>
      <w:r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33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 xml:space="preserve">по энергосбережению и повышению энергетической эффективности 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 xml:space="preserve">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 xml:space="preserve">  сельсовет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 Республики Башкортостан 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>на 2017-2021 годы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</w:rPr>
        <w:t>Оглавление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Pr="00296F19" w:rsidRDefault="00CB1BFA" w:rsidP="00CB1BFA">
      <w:pPr>
        <w:tabs>
          <w:tab w:val="right" w:leader="dot" w:pos="9345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F19">
        <w:rPr>
          <w:rFonts w:ascii="Times New Roman" w:eastAsia="Times New Roman" w:hAnsi="Times New Roman" w:cs="Times New Roman"/>
          <w:sz w:val="20"/>
          <w:szCs w:val="20"/>
        </w:rPr>
        <w:t>ПАСПОРТ ПРОГРАММЫ…………………………………………………………..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положения……………………………………………………………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проблемы и обоснование ее решения программным методом……………………………………………………………………….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цели и задачи целевой программы……………………………..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Программы…………………………………………..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Сроки и этапы реализации Программы……………………………………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программных мероприятий………………………………………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Программы……………………………………….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управления реализацией Программы……………………………</w:t>
      </w:r>
    </w:p>
    <w:p w:rsidR="00CB1BFA" w:rsidRPr="00296F19" w:rsidRDefault="00CB1BFA" w:rsidP="00CB1B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социально-экономического эффекта……………………………..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4DF1" w:rsidRPr="00296F19" w:rsidRDefault="00184DF1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Pr="00013D5E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96F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1. </w:t>
      </w:r>
      <w:proofErr w:type="gramStart"/>
      <w:r w:rsidRPr="00296F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ПАСПОРТ  ПРОГРАММЫ</w:t>
      </w:r>
      <w:proofErr w:type="gramEnd"/>
    </w:p>
    <w:p w:rsidR="00CB1BFA" w:rsidRPr="00296F19" w:rsidRDefault="00CB1BFA" w:rsidP="00CB1B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CB1BFA" w:rsidRPr="00296F19" w:rsidTr="00DA4D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целевая программа  по энергосбережению  и повышению энергетической  эффективности      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Башкортостан» на 2017-2021 годы </w:t>
            </w:r>
          </w:p>
        </w:tc>
      </w:tr>
      <w:tr w:rsidR="00CB1BFA" w:rsidRPr="00296F19" w:rsidTr="00DA4DE3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      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(наименование, номер 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дата нормативного акта)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</w:t>
            </w:r>
            <w:r w:rsidRPr="00296F19"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Федерации»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Указ Президента РФ от 13.05.2010  №  579 «Об оценке </w:t>
            </w:r>
            <w:proofErr w:type="gram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органов исполнительной власти субъектов РФ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РФ от 26.02.2004 № 109 «О ценообразовании в отношении электрической и тепловой энергии в Российской Федерации»;</w:t>
            </w:r>
          </w:p>
          <w:p w:rsidR="00CB1BFA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Постановление Правительства РФ от 20.02.2010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энергетической эффективности»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Постановление Правительства РФ  от 15.05.2010 №340 </w:t>
            </w:r>
            <w:r w:rsidRPr="0029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Распоряжение Правительства Российской Федерации от 01.12.2009  № 1830-р «План мероприятий по энергосбережению и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РФ, направленных на реализацию ФЗ-261 «Об энергосбережении….»;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Пр-1802ГС;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</w:t>
            </w: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региональных, муниципальных программ в области энергосбережения и энергетической эффективности»;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BFA" w:rsidRPr="00296F19" w:rsidTr="00DA4DE3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заказчик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целями Программы являются: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стабильного экономического роста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сельсовет,</w:t>
            </w:r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комфортности проживания населения на доступном уровне на основе снижения энергоёмкости, повышения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потребления топливно-энергетических ресурсов в жилом фонде, зданиях бюджетной сферы и населением;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при производстве, передаче и потреблении энергетических ресурсов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за счет снижения к 2012 году удельных показателей энергоемкости и энергопотребления учреждений на 3 процента ежегодно,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расходов местного бюджета  на оплату энергоресурсов с помощью проведения энергосберегающих мероприятий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использования ТЭР, устойчивости и надежности функционирования систем жизнеобеспечения.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потребления тепла и электроэнергии, воды на объектах жилищно-коммунального хозяйства.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издержек производства.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-Модернизация и реконструкция систем теплоснабжения и водоснабжения на социальных объектах и коммунального хозяйства.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-Внедрение новых энергосберегающих технологий, оборудования и материалов.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-.Выявление  бесхозяйных  объектов недвижимого имущества используемых  для передачи  энергетических ресурсов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экономии топливно-энергетических ресурсов (в тоннах условного топлива);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энергетической паспортизации органов местного самоуправления, муниципальных учреждений.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энергосбережению в жилищном секторе.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энергосбережению в учреждениях и повышению энергетической эффективности 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CB1BFA" w:rsidRPr="00296F19" w:rsidTr="00DA4DE3">
        <w:trPr>
          <w:trHeight w:val="3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ежегодно при формировании бюджета поселения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эффект от внедрения мероприятий</w:t>
            </w:r>
            <w:proofErr w:type="gram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1.Наличие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сельсовет, муниципальных учреждениях: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энергетических паспортов;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актов энергетических обследований;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внедрение энергосберегающих технологий, оборудования и материалов в различных сферах экономической деятельности;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-экономия по всем видам энергоресурсов при распределении и потреблении энергии;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среднегодовой экономический эффект,  203  тыс. рублей, в том числе в бюджетной сфере 25 тыс. рублей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  <w:tr w:rsidR="00CB1BFA" w:rsidRPr="00296F19" w:rsidTr="00DA4DE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</w:tr>
    </w:tbl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1BFA" w:rsidRPr="00296F19" w:rsidRDefault="00CB1BFA" w:rsidP="00CB1B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Объект, предмет регулирования и сфера действия Программы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Программы является повышение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Программы является снижение нерационального расходования энергоресурсов в сферах экономической деятельности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действия Программы является внедрение энергосберегающих технологий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CB1BFA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 и термины, используемые в Программе</w:t>
      </w: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1BFA" w:rsidRPr="00267A6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энергосбережение - 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ресурс - носитель энергии, который используется в настоящее время или может быть полезно использован в перспективе;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энергетических ресурсов - достижение экономически оправданной эффективности использования энергетических ресурсов при существующем уровне развития техники и технологий и соблюдении требований к охране окружающей среды;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абсолютная или удельная величина потребления или потери энергетических ресурсов для продукции любого назначения, установленная государственными стандартами.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 правовое обеспечение программы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Разработка программы «Энергосбережение и повышение энергетической эффективности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в 2016-2018 годы» осуществлялась в соответствии со следующими нормативно – правовыми актами и методическими рекомендациями Федерального и регионального уровней: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закон от 30.12.2004 № 210-ФЗ «Об основах регулирования тарифов организаций коммунального комплекса»;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РФ от 04.06.2008  №  889 «О некоторых мерах по повышению энергетической и экологической эффективности российской экономики»;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 Президента РФ от 13.05.2010  №  579 «Об оценке 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исполнительной власти субъектов РФ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Постановление Правительства РФ от 26.02.2004 № 109 «О ценообразовании в отношении электрической и тепловой энергии в Российской Федерации»;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Постановление Правительства РФ от 20.02.2010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Постановление Правительства РФ  от 15.05.2010 № 340 </w:t>
      </w:r>
      <w:r w:rsidRPr="0029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96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установления требований  к программам в области энергосбережения и повышения энергетической эффективности  организаций, осуществляющих регулируемые виды деятельности»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Распоряжение Правительства Российской Федерации от 08.01.2009 № 1-р «Об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 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Распоряжение Правительства Российской Федерации от 01.12.2009 № 1830-р «План мероприятий по энергосбережению и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РФ, направленных на реализацию ФЗ-261 «Об энергосбережении….»; 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Перечень поручений Президента Российской Федерации по итогам расширенного заседания президиума Государственного совета Российской Федерации от 02.07.2009 № Пр-1802ГС;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Приказ Минэкономразвития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энергетической эффективности»;</w:t>
      </w:r>
    </w:p>
    <w:p w:rsidR="00CB1BFA" w:rsidRPr="00296F19" w:rsidRDefault="00CB1BFA" w:rsidP="00CB1BFA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сложившейся ситуации</w:t>
      </w:r>
      <w:proofErr w:type="gramStart"/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проблемы и обоснование ее решения программным методом</w:t>
      </w: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296" w:line="240" w:lineRule="auto"/>
        <w:ind w:left="160" w:right="40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bookmark4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Сельское поселение</w:t>
      </w:r>
      <w:r w:rsidRPr="0090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4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041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сельсовет  — муниципальное образование в муниципальном районе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Республики Башкортостан. Административный центр — с.</w:t>
      </w:r>
      <w:bookmarkEnd w:id="0"/>
      <w:r w:rsidRPr="0090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Чишмы</w:t>
      </w:r>
    </w:p>
    <w:p w:rsidR="00CB1BFA" w:rsidRPr="00296F19" w:rsidRDefault="00CB1BFA" w:rsidP="00CB1BFA">
      <w:pPr>
        <w:spacing w:after="246" w:line="240" w:lineRule="auto"/>
        <w:ind w:left="16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Общая площадь земель </w:t>
      </w:r>
      <w:r w:rsidRPr="00296F1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сельсовет 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9660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га.</w:t>
      </w:r>
    </w:p>
    <w:p w:rsidR="00CB1BFA" w:rsidRPr="00296F19" w:rsidRDefault="00CB1BFA" w:rsidP="00CB1BFA">
      <w:pPr>
        <w:spacing w:after="0" w:line="240" w:lineRule="auto"/>
        <w:ind w:left="160" w:right="400" w:firstLine="7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состав поселения входят следующие населённые пункты:</w:t>
      </w:r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Игнатовка</w:t>
      </w:r>
      <w:proofErr w:type="spellEnd"/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.д.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Исаковка</w:t>
      </w:r>
      <w:proofErr w:type="spellEnd"/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Кучумово</w:t>
      </w:r>
      <w:proofErr w:type="spellEnd"/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Нижнехозятово</w:t>
      </w:r>
      <w:proofErr w:type="spellEnd"/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Новосафарово</w:t>
      </w:r>
      <w:proofErr w:type="spellEnd"/>
    </w:p>
    <w:p w:rsidR="00CB1BFA" w:rsidRPr="00296F19" w:rsidRDefault="00CB1BFA" w:rsidP="00CB1BFA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с. Чишмы</w:t>
      </w:r>
    </w:p>
    <w:p w:rsidR="00CB1BFA" w:rsidRDefault="00CB1BFA" w:rsidP="00CB1BFA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Численность постоянного населения по состоянию  на 01.01.2017 года составляет -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3022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человек.</w:t>
      </w:r>
    </w:p>
    <w:p w:rsidR="00CB1BFA" w:rsidRPr="00296F19" w:rsidRDefault="00CB1BFA" w:rsidP="00CB1BFA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Экономическое развитие сельского поселения. </w:t>
      </w:r>
    </w:p>
    <w:p w:rsidR="00CB1BFA" w:rsidRPr="00296F19" w:rsidRDefault="00CB1BFA" w:rsidP="00CB1BFA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B1BFA" w:rsidRPr="00296F19" w:rsidRDefault="00CB1BFA" w:rsidP="00CB1BFA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Сельское хозяйство:</w:t>
      </w:r>
    </w:p>
    <w:p w:rsidR="00CB1BFA" w:rsidRPr="00296F19" w:rsidRDefault="00CB1BFA" w:rsidP="00CB1BFA">
      <w:pPr>
        <w:spacing w:after="0" w:line="240" w:lineRule="auto"/>
        <w:ind w:left="120" w:right="1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территории поселения осуществляют производство и реализацию сельскохозяйственной продукц</w:t>
      </w:r>
      <w:proofErr w:type="gram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ии ООО</w:t>
      </w:r>
      <w:proofErr w:type="gram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«Башкир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гроинвест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», а также крестьянско-фермерские хозяйства и индивидуальные предприниматели.</w:t>
      </w:r>
    </w:p>
    <w:p w:rsidR="00CB1BFA" w:rsidRPr="00296F19" w:rsidRDefault="00CB1BFA" w:rsidP="00CB1B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имеет место устойчивая тенденция на повышение стоимости энергетических ресурсов.</w:t>
      </w:r>
    </w:p>
    <w:p w:rsidR="00CB1BFA" w:rsidRPr="00296F19" w:rsidRDefault="00CB1BFA" w:rsidP="00CB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2016 год и плановый период 2017 и 2018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добычу и транспортировку газа и необходимого объема инвестиций. Исходя из вышеуказанных факторов, рост регулируемых оптовых цен на газ на 2018 - 2021гг.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2017-2021 гг. рост регулируемых цен на газ (в среднем за год к предыдущему году) составит 15 процентов.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организациями, в период до 2021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результате до 2021 года стоимость основных для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   основных топливно-энергетических и коммунальных ресурсов.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</w:t>
      </w:r>
      <w:proofErr w:type="gramStart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энергетических и коммунальных ресурсов приведут к следующим негативным последствиям: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                                          •</w:t>
      </w: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Высокая энергоемкость муниципальных учреждений в этих условиях может стать причиной </w:t>
      </w:r>
      <w:proofErr w:type="gramStart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снижения темпов роста экономики муниципального образования</w:t>
      </w:r>
      <w:proofErr w:type="gramEnd"/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налоговых поступлений в бюджеты всех уровней.</w:t>
      </w:r>
    </w:p>
    <w:p w:rsidR="00CB1BFA" w:rsidRPr="00296F19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CB1BFA" w:rsidRDefault="00CB1BFA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184DF1" w:rsidRPr="00296F19" w:rsidRDefault="00184DF1" w:rsidP="00CB1BF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1" w:name="bookmark8"/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Вывод:</w:t>
      </w:r>
      <w:bookmarkEnd w:id="1"/>
    </w:p>
    <w:p w:rsidR="00CB1BFA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неопределенностью конъюнктуры и неразвитостью институтов рынка энергосбережения;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дерегулированием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рынков энергоносителей;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</w:t>
      </w:r>
    </w:p>
    <w:p w:rsidR="00CB1BFA" w:rsidRPr="00296F19" w:rsidRDefault="00CB1BFA" w:rsidP="00CB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BFA" w:rsidRPr="00296F19" w:rsidRDefault="00CB1BFA" w:rsidP="00CB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цели и задачи целевой программы</w:t>
      </w:r>
    </w:p>
    <w:p w:rsidR="00CB1BFA" w:rsidRPr="00296F19" w:rsidRDefault="00CB1BFA" w:rsidP="00CB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 Программы  является  реализация  политики  энергосбережения 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основанной  на принципах  эффективного  использования  энергетических ресурсов  и сокращения расходов 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  на их оплату.</w:t>
      </w:r>
      <w:r w:rsidRPr="00296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предусматривается обеспечить решение следующих задач: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Сокращение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оплату энергоресурсов с помощью проведения энергосберегающих мероприятий в муниципальных учреждениях и на предприятиях жилищно-коммунального комплекса.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эффективности использования топливно-энергетических ресурсов, устойчивости и надежности функционирования систем жизнеобеспечения.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Оптимизация потребления тепла и электроэнергии,  на объектах жилищно-коммунального хозяйства.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4.Снижение издержек производства.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Модернизация и реконструкция систем электроснабжения, теплоснабжения и водоснабжения на объектах коммунального комплекса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 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6.Внедрение новых энергосберегающих технологий, оборудования и материалов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7.Снизить затратную часть на оплату за потребленные топливно-энергетические ресурсы с одновременным повышением уровня комфорта помещений объектов жилищно-коммунальной и социальной сферы.</w:t>
      </w:r>
      <w:r w:rsidRPr="00296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B1BFA" w:rsidRPr="00296F19" w:rsidRDefault="00CB1BFA" w:rsidP="00CB1B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8.Выявление  бесхозяйных  объектов недвижимого имущества используемых  для передачи  энергетических ресурсов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10.Проведение энергетических обследований, ведение энергетических паспортов.</w:t>
      </w:r>
    </w:p>
    <w:p w:rsidR="00CB1BFA" w:rsidRPr="00296F19" w:rsidRDefault="00CB1BFA" w:rsidP="00CB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проведение энергетических обследований, составлению энергетических паспортов во всех муниципальных учреждениях, муниципальных унитарных предприятиях;</w:t>
      </w:r>
    </w:p>
    <w:p w:rsidR="00CB1BFA" w:rsidRPr="00296F19" w:rsidRDefault="00CB1BFA" w:rsidP="00CB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средств, в том числе с использованием средств выделяемых в соответствии с Федеральным законом №185-ФЗ.</w:t>
      </w:r>
    </w:p>
    <w:p w:rsidR="00CB1BFA" w:rsidRPr="00296F19" w:rsidRDefault="00CB1BFA" w:rsidP="00CB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11.Обеспечение учета всего объема потребляемых энергетических ресурсов.</w:t>
      </w:r>
    </w:p>
    <w:p w:rsidR="00CB1BFA" w:rsidRPr="00296F19" w:rsidRDefault="00CB1BFA" w:rsidP="00CB1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ведения топливно-энергетических балансов.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этой задачи необходимо обеспечить ведение топливно-энергетических балансов органами местного самоуправления, муниципальными учреждениями, муниципальными унитарными предприятиями, а также организациями, получающими поддержку из бюджета.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13.Нормирование и установление обоснованных лимитов потребления энергетических</w:t>
      </w:r>
      <w:r w:rsidRPr="00296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</w:p>
    <w:p w:rsidR="00CB1BFA" w:rsidRPr="00296F19" w:rsidRDefault="00CB1BFA" w:rsidP="00CB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CB1BFA" w:rsidRPr="00296F19" w:rsidRDefault="00CB1BFA" w:rsidP="00CB1BFA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FA" w:rsidRPr="00296F19" w:rsidRDefault="00CB1BFA" w:rsidP="00CB1BFA">
      <w:pPr>
        <w:shd w:val="clear" w:color="auto" w:fill="FFFFFF"/>
        <w:spacing w:after="0" w:line="240" w:lineRule="auto"/>
        <w:ind w:left="62" w:right="6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принципы Программы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базируется на следующих основных принципах: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регулирование, надзор и управление энергосбережением;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учета топливно-энергетических ресурсов;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целесообразность энергосбережения, предоставление поощрений в пределах сэкономленных средств.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96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этапы реализации Программы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2017-2021 годы.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два этапа: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- 2017-2019 годы,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- 2020-2021 годы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(2017-2019 годы) включает в себя: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принятие системы муниципальных нормативных правовых актов, стимулирующих энергосбережение;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 практики применения требований по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энергосервисные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контракты);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учет показателей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производимого оборудования при закупках для муниципальных нужд;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общеобразовательных учебных заведений;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специалистов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и бюджетных учреждений в научно-практических конференциях и семинарах по энергосбережению;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Второй этап (2020-2021 годы) включает в себя: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внутридомового освещения на энергосберегающие лампы освещения и сенсорные приборы включения.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этапа реализации Программы к 2021 году среднее удельное потребление в зданиях муниципальных учреждений должно снизиться в среднем на 15 процентов к уровню 2016 года.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17"/>
      <w:r w:rsidRPr="00296F19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6.Система программных мероприятий</w:t>
      </w:r>
      <w:bookmarkEnd w:id="2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bookmark18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отраслей экономики и социальной сферы.</w:t>
      </w:r>
      <w:bookmarkEnd w:id="3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Первый блок представляют мероприятия по энергосбережению, имеющие межотраслевой характер, в том числе: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организационно-правовые мероприятия;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системы муниципальных нормативных правовых актов, стимулирующих энергосбережение;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информационное обеспечение энергосбережения;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подготовку кадров в сфере энергосбережения.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Второй блок состоит из трёх подпрограмм: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Энергосбережение и повышение энергетической эффективности в жилищной сфере;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Энергосбережение и повышение энергетической эффективности в бюджетной сфере.</w:t>
      </w:r>
    </w:p>
    <w:p w:rsidR="00CB1BFA" w:rsidRPr="00296F19" w:rsidRDefault="00CB1BFA" w:rsidP="00CB1BFA">
      <w:pPr>
        <w:spacing w:after="0" w:line="240" w:lineRule="auto"/>
        <w:ind w:right="20" w:firstLine="7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6.1 Межотраслевые мероприятия Программы</w:t>
      </w:r>
    </w:p>
    <w:p w:rsidR="00CB1BFA" w:rsidRPr="00296F19" w:rsidRDefault="00CB1BFA" w:rsidP="00CB1BFA">
      <w:pPr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Перечень межотраслевых мероприятий в области энергосбережения и повышения энергетической эффективности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РБ представлен в </w:t>
      </w:r>
      <w:r w:rsidRPr="00296F19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Таблице 2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. Межотраслевые мероприятия планируется осуществлять в следующих направлениях:</w:t>
      </w:r>
    </w:p>
    <w:p w:rsidR="00CB1BFA" w:rsidRPr="00296F19" w:rsidRDefault="00CB1BFA" w:rsidP="00CB1BFA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lastRenderedPageBreak/>
        <w:t>Организационно-правовые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мероприятия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;</w:t>
      </w:r>
    </w:p>
    <w:p w:rsidR="00CB1BFA" w:rsidRPr="00296F19" w:rsidRDefault="00CB1BFA" w:rsidP="00CB1BFA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Мероприятия, направленные на снижение расходов энергетических ресурсов</w:t>
      </w:r>
    </w:p>
    <w:p w:rsidR="00CB1BFA" w:rsidRPr="00296F19" w:rsidRDefault="00CB1BFA" w:rsidP="00CB1BFA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Мероприятия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по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заключению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энергосервисных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контрактов</w:t>
      </w:r>
      <w:proofErr w:type="spellEnd"/>
    </w:p>
    <w:p w:rsidR="00CB1BFA" w:rsidRPr="00362BC7" w:rsidRDefault="00CB1BFA" w:rsidP="00CB1BFA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Иные</w:t>
      </w:r>
      <w:proofErr w:type="spellEnd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мероприятия</w:t>
      </w:r>
      <w:proofErr w:type="spellEnd"/>
    </w:p>
    <w:p w:rsidR="00CB1BFA" w:rsidRDefault="00CB1BFA" w:rsidP="00CB1BFA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</w:p>
    <w:p w:rsidR="00CB1BFA" w:rsidRDefault="00CB1BFA" w:rsidP="00CB1BFA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6F19">
        <w:rPr>
          <w:rFonts w:ascii="Times New Roman" w:eastAsia="Arial Unicode MS" w:hAnsi="Times New Roman" w:cs="Times New Roman"/>
          <w:i/>
          <w:sz w:val="24"/>
          <w:szCs w:val="24"/>
          <w:lang w:val="en-US" w:eastAsia="ru-RU"/>
        </w:rPr>
        <w:t>Таблица</w:t>
      </w:r>
      <w:proofErr w:type="spellEnd"/>
      <w:r w:rsidRPr="00296F19">
        <w:rPr>
          <w:rFonts w:ascii="Times New Roman" w:eastAsia="Arial Unicode MS" w:hAnsi="Times New Roman" w:cs="Times New Roman"/>
          <w:i/>
          <w:sz w:val="24"/>
          <w:szCs w:val="24"/>
          <w:lang w:val="en-US" w:eastAsia="ru-RU"/>
        </w:rPr>
        <w:t xml:space="preserve"> 2</w:t>
      </w:r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CB1BFA" w:rsidRDefault="00CB1BFA" w:rsidP="00CB1BFA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4"/>
        <w:gridCol w:w="1558"/>
        <w:gridCol w:w="1275"/>
        <w:gridCol w:w="708"/>
        <w:gridCol w:w="709"/>
        <w:gridCol w:w="713"/>
        <w:gridCol w:w="2126"/>
      </w:tblGrid>
      <w:tr w:rsidR="00CB1BFA" w:rsidRPr="00296F19" w:rsidTr="00DA4DE3">
        <w:trPr>
          <w:trHeight w:val="10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№№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программных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Объем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финансирования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тыс.руб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числе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годам</w:t>
            </w:r>
            <w:proofErr w:type="spellEnd"/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2017-2012г.г.</w:t>
            </w: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программных мероприятий и 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1.Организационные мероприятия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ответствнных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энергосбережение и повышение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2.Мероприятия</w:t>
            </w:r>
            <w:proofErr w:type="gramStart"/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аправленные на снижение расходов энергетических ресурсов 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proofErr w:type="gram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энергетической эффективности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3.Мероприятия по заключению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энергосервисных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договоров (контрактов)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Заключение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энергосервисных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договоров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поселения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4.Мероприятия по модернизации оборудования, в том числе внедрению инновационных решений и энергосберегающих технологий</w:t>
            </w:r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Реконструкция, ремонт зданий и сооружений с усилением тепловой защиты</w:t>
            </w:r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поселения, федеральный бюджет, иные внебюджетные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формировании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  <w:tr w:rsidR="00CB1BFA" w:rsidRPr="00296F19" w:rsidTr="00DA4DE3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  <w:r w:rsidRPr="0029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</w:tr>
      <w:tr w:rsidR="00CB1BFA" w:rsidRPr="00296F19" w:rsidTr="00DA4D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Пропаганда</w:t>
            </w:r>
            <w:proofErr w:type="spellEnd"/>
          </w:p>
          <w:p w:rsidR="00CB1BFA" w:rsidRPr="00296F19" w:rsidRDefault="00CB1BFA" w:rsidP="00DA4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энергосбережения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F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A" w:rsidRPr="00296F19" w:rsidRDefault="00CB1BFA" w:rsidP="00DA4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И.З.</w:t>
            </w:r>
          </w:p>
        </w:tc>
      </w:tr>
    </w:tbl>
    <w:p w:rsidR="00CB1BFA" w:rsidRPr="00296F19" w:rsidRDefault="00CB1BFA" w:rsidP="00CB1B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CB1BFA" w:rsidRPr="00296F19" w:rsidRDefault="00CB1BFA" w:rsidP="00CB1BF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6.2.Подпрограмма «Энергосбережение и повышение энергетической эффективности в жилищной сфере»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Жилой фонд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65,25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Ветхое и аварийное жилье в сельском поселении отсутствует.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эффективности использования энергии  в жилищном фонде;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энергосберегающих мероприятий при капитальном ремонте многоквартирных жилых домов.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комплекса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энергоресурсосберегающих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жилищном фонде, необходимо организовать работу 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регулировке систем отопления, холодного и горячего водоснабжения;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утепление фасадов, входных дверей, окон, чердачных перекрытий и подвалов;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промывке систем центрального отопления</w:t>
      </w:r>
      <w:proofErr w:type="gram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др.</w:t>
      </w:r>
    </w:p>
    <w:p w:rsidR="00CB1BFA" w:rsidRPr="006D3F40" w:rsidRDefault="00CB1BFA" w:rsidP="00CB1BFA">
      <w:pPr>
        <w:spacing w:after="0" w:line="240" w:lineRule="auto"/>
        <w:ind w:right="20" w:firstLine="7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6.3. Подпрограмма «Энергосбережение и повышение энергетической эффективности в бюджетной сфере»</w:t>
      </w:r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сельский совет действует одно муниципальное учреждение - местная администрация.</w:t>
      </w:r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Адрес: 452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175</w:t>
      </w: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РБ </w:t>
      </w:r>
      <w:proofErr w:type="spellStart"/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 с.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Чишмы</w:t>
      </w: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Колхозная</w:t>
      </w:r>
      <w:proofErr w:type="gramEnd"/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35</w:t>
      </w:r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Телефон: 8 (34797)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2-88-18</w:t>
      </w: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6D3F4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E</w:t>
      </w: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6D3F40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mail</w:t>
      </w: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6D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chish</w:t>
      </w:r>
      <w:proofErr w:type="spellEnd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Руководитель учреждения Глава сельского поселения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сельский совет –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Уразметов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Ильгиз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Зинурович</w:t>
      </w:r>
      <w:proofErr w:type="spellEnd"/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Ответственный за разработку и реализацию программных мероприятий  - управляющий делами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Султанова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Халида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фагимовна</w:t>
      </w:r>
      <w:proofErr w:type="spellEnd"/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Arial Unicode MS" w:hAnsi="Times New Roman" w:cs="Times New Roman"/>
          <w:sz w:val="24"/>
          <w:szCs w:val="24"/>
          <w:lang w:eastAsia="ru-RU"/>
        </w:rPr>
        <w:t>Число работников - 5 человек</w:t>
      </w:r>
    </w:p>
    <w:p w:rsidR="00CB1BFA" w:rsidRPr="006D3F40" w:rsidRDefault="00CB1BFA" w:rsidP="00CB1BFA">
      <w:pPr>
        <w:spacing w:after="0" w:line="240" w:lineRule="auto"/>
        <w:ind w:right="20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B1BFA" w:rsidRPr="006D3F40" w:rsidRDefault="00CB1BFA" w:rsidP="00CB1BFA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F19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</w:p>
    <w:p w:rsidR="00CB1BFA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.Ресурсное обеспечение Программы</w:t>
      </w:r>
    </w:p>
    <w:p w:rsidR="00CB1BFA" w:rsidRPr="006D3F40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2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Финансовое обеспечение мероприятий Программы осуществляется за счёт средств бюджета сельского поселения,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  <w:bookmarkEnd w:id="4"/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внебюджетные источники.</w:t>
      </w: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Объемы и источники финансирования Программы определяется ежегодно при формировании бюджета поселения</w:t>
      </w: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CB1BFA" w:rsidRPr="006D3F40" w:rsidRDefault="00CB1BFA" w:rsidP="00CB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6D3F40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8.Система управления реализацией Программы</w:t>
      </w:r>
      <w:bookmarkStart w:id="5" w:name="bookmark34"/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Текущее управление реализацией Программы осуществляет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Чишминского</w:t>
      </w:r>
      <w:proofErr w:type="spellEnd"/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(заказчик).</w:t>
      </w:r>
      <w:bookmarkEnd w:id="5"/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B1BFA" w:rsidRPr="006D3F40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9.Оценка </w:t>
      </w:r>
      <w:proofErr w:type="gramStart"/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социально-экономической</w:t>
      </w:r>
      <w:proofErr w:type="gramEnd"/>
    </w:p>
    <w:p w:rsidR="00CB1BFA" w:rsidRPr="00296F19" w:rsidRDefault="00CB1BFA" w:rsidP="00CB1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96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эффективности реализации Программы</w:t>
      </w:r>
    </w:p>
    <w:p w:rsidR="00CB1BFA" w:rsidRPr="00296F19" w:rsidRDefault="00CB1BFA" w:rsidP="00CB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ходе реализации Программы планируется достичь следующих результатов: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в органах местного самоуправления, муниципальных учреждениях: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энергетических паспортов;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топливно-энергетических балансов;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актов энергетических обследований;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установленных нормативов и лимитов энергопотребления,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рынка товаров и услуг в сфере энергосбережения;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</w:t>
      </w:r>
      <w:bookmarkStart w:id="6" w:name="bookmark42"/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bookmarkEnd w:id="6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noProof/>
          <w:sz w:val="24"/>
          <w:szCs w:val="24"/>
          <w:shd w:val="clear" w:color="auto" w:fill="FFFFFF"/>
          <w:lang w:val="en-US" w:eastAsia="ru-RU"/>
        </w:rPr>
        <w:lastRenderedPageBreak/>
        <w:t>I</w:t>
      </w:r>
      <w:r w:rsidRPr="00296F19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/>
        </w:rPr>
        <w:t>f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E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= 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х 100</w:t>
      </w:r>
      <w:proofErr w:type="gram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% ,</w:t>
      </w:r>
      <w:proofErr w:type="gramEnd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noProof/>
          <w:sz w:val="24"/>
          <w:szCs w:val="24"/>
          <w:shd w:val="clear" w:color="auto" w:fill="FFFFFF"/>
          <w:lang w:val="en-US" w:eastAsia="ru-RU"/>
        </w:rPr>
        <w:t>I</w:t>
      </w:r>
      <w:r w:rsidRPr="00296F19">
        <w:rPr>
          <w:rFonts w:ascii="Times New Roman" w:eastAsia="Arial Unicode MS" w:hAnsi="Times New Roman" w:cs="Times New Roman"/>
          <w:b/>
          <w:bCs/>
          <w:sz w:val="24"/>
          <w:szCs w:val="24"/>
          <w:lang w:val="en-US" w:eastAsia="ru-RU"/>
        </w:rPr>
        <w:t>n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где</w:t>
      </w:r>
      <w:proofErr w:type="gram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E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эффективность</w:t>
      </w:r>
      <w:proofErr w:type="gramEnd"/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реализации Программы (в процентах);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296F19">
        <w:rPr>
          <w:rFonts w:ascii="Times New Roman" w:eastAsia="Arial Unicode MS" w:hAnsi="Times New Roman" w:cs="Times New Roman"/>
          <w:sz w:val="24"/>
          <w:szCs w:val="24"/>
          <w:vertAlign w:val="subscript"/>
          <w:lang w:val="en-US" w:eastAsia="ru-RU"/>
        </w:rPr>
        <w:t>f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фактический индикатор, достигнутый в ходе реализации Программы;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296F19">
        <w:rPr>
          <w:rFonts w:ascii="Times New Roman" w:eastAsia="Arial Unicode MS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нормативный индикатор, утвержденный Программой.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Критерии оценки эффективности реализации Программы: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CB1BFA" w:rsidRPr="00296F19" w:rsidRDefault="00CB1BFA" w:rsidP="00CB1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считается неэффективной, если мероприятия Программы выполнены с эффективностью менее 60 процентов</w:t>
      </w:r>
      <w:r w:rsidRPr="002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31236" w:rsidRDefault="00431236" w:rsidP="00431236">
      <w:bookmarkStart w:id="7" w:name="_GoBack"/>
      <w:bookmarkEnd w:id="7"/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27E6BA8"/>
    <w:multiLevelType w:val="hybridMultilevel"/>
    <w:tmpl w:val="90720FA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F2CDE"/>
    <w:multiLevelType w:val="hybridMultilevel"/>
    <w:tmpl w:val="F176E232"/>
    <w:lvl w:ilvl="0" w:tplc="A87621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61E9B"/>
    <w:multiLevelType w:val="hybridMultilevel"/>
    <w:tmpl w:val="8F6E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D6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84DF1"/>
    <w:rsid w:val="00191093"/>
    <w:rsid w:val="00191C63"/>
    <w:rsid w:val="0019303B"/>
    <w:rsid w:val="00193317"/>
    <w:rsid w:val="00193D08"/>
    <w:rsid w:val="0019658B"/>
    <w:rsid w:val="001A1842"/>
    <w:rsid w:val="001A7925"/>
    <w:rsid w:val="001A7B1E"/>
    <w:rsid w:val="001B14E5"/>
    <w:rsid w:val="001B2448"/>
    <w:rsid w:val="001B4EA0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5106"/>
    <w:rsid w:val="003C5C49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1236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EC2"/>
    <w:rsid w:val="005A73C3"/>
    <w:rsid w:val="005B5DBE"/>
    <w:rsid w:val="005B66D2"/>
    <w:rsid w:val="005C2ABC"/>
    <w:rsid w:val="005C3C9C"/>
    <w:rsid w:val="005D54CC"/>
    <w:rsid w:val="005D75C0"/>
    <w:rsid w:val="005E1E78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3F81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33FE"/>
    <w:rsid w:val="007D5625"/>
    <w:rsid w:val="007E1E3A"/>
    <w:rsid w:val="007F0F47"/>
    <w:rsid w:val="007F11F9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4A7B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671F"/>
    <w:rsid w:val="0099113F"/>
    <w:rsid w:val="00993F35"/>
    <w:rsid w:val="009958BF"/>
    <w:rsid w:val="009A00A0"/>
    <w:rsid w:val="009A1FD5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6CE"/>
    <w:rsid w:val="00AD79C3"/>
    <w:rsid w:val="00AE202B"/>
    <w:rsid w:val="00AE4D9F"/>
    <w:rsid w:val="00AF33E7"/>
    <w:rsid w:val="00AF359D"/>
    <w:rsid w:val="00AF3B2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80D18"/>
    <w:rsid w:val="00B819D6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D2FD0"/>
    <w:rsid w:val="00BD3DE9"/>
    <w:rsid w:val="00BD4844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079F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2C60"/>
    <w:rsid w:val="00C83A85"/>
    <w:rsid w:val="00C842A1"/>
    <w:rsid w:val="00C8710F"/>
    <w:rsid w:val="00C87A6F"/>
    <w:rsid w:val="00C924CD"/>
    <w:rsid w:val="00CA5962"/>
    <w:rsid w:val="00CA7239"/>
    <w:rsid w:val="00CB1BFA"/>
    <w:rsid w:val="00CB2927"/>
    <w:rsid w:val="00CC0084"/>
    <w:rsid w:val="00CC0728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00EE1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5252</Words>
  <Characters>29938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2017-05-17T12:03:00Z</dcterms:created>
  <dcterms:modified xsi:type="dcterms:W3CDTF">2017-05-19T08:16:00Z</dcterms:modified>
</cp:coreProperties>
</file>